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D3" w:rsidRDefault="003D61A9" w:rsidP="003D61A9">
      <w:pPr>
        <w:rPr>
          <w:b/>
          <w:sz w:val="30"/>
        </w:rPr>
      </w:pPr>
      <w:r>
        <w:rPr>
          <w:szCs w:val="28"/>
          <w:lang w:val="uk-UA"/>
        </w:rPr>
        <w:t xml:space="preserve">                                                               </w:t>
      </w:r>
      <w:r w:rsidR="00434275">
        <w:rPr>
          <w:szCs w:val="28"/>
          <w:lang w:val="uk-UA"/>
        </w:rPr>
        <w:t xml:space="preserve"> </w:t>
      </w:r>
      <w:r w:rsidR="003200D3" w:rsidRPr="003A089B">
        <w:rPr>
          <w:szCs w:val="28"/>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7.25pt" o:ole="" fillcolor="window">
            <v:imagedata r:id="rId6" o:title=""/>
          </v:shape>
          <o:OLEObject Type="Embed" ProgID="MSDraw" ShapeID="_x0000_i1025" DrawAspect="Content" ObjectID="_1780471992" r:id="rId7">
            <o:FieldCodes>\* MERGEFORMAT</o:FieldCodes>
          </o:OLEObject>
        </w:object>
      </w:r>
    </w:p>
    <w:p w:rsidR="003200D3" w:rsidRDefault="003200D3" w:rsidP="003200D3">
      <w:pPr>
        <w:ind w:left="3540"/>
        <w:rPr>
          <w:b/>
          <w:sz w:val="30"/>
        </w:rPr>
      </w:pPr>
      <w:r>
        <w:rPr>
          <w:b/>
          <w:sz w:val="30"/>
        </w:rPr>
        <w:t xml:space="preserve">        УКРАЇНА</w:t>
      </w:r>
    </w:p>
    <w:p w:rsidR="003D61A9" w:rsidRDefault="003D61A9" w:rsidP="003D61A9">
      <w:pPr>
        <w:jc w:val="center"/>
        <w:outlineLvl w:val="0"/>
        <w:rPr>
          <w:b/>
          <w:szCs w:val="28"/>
        </w:rPr>
      </w:pPr>
      <w:r>
        <w:rPr>
          <w:b/>
          <w:szCs w:val="28"/>
        </w:rPr>
        <w:t>КОЛОМИЙСЬКА МІСЬКА РАДА</w:t>
      </w:r>
    </w:p>
    <w:p w:rsidR="003D61A9" w:rsidRDefault="003D61A9" w:rsidP="003D61A9">
      <w:pPr>
        <w:jc w:val="center"/>
        <w:outlineLvl w:val="0"/>
        <w:rPr>
          <w:b/>
          <w:szCs w:val="28"/>
        </w:rPr>
      </w:pPr>
      <w:proofErr w:type="spellStart"/>
      <w:r>
        <w:rPr>
          <w:b/>
          <w:szCs w:val="28"/>
        </w:rPr>
        <w:t>Восьме</w:t>
      </w:r>
      <w:proofErr w:type="spellEnd"/>
      <w:r>
        <w:rPr>
          <w:b/>
          <w:szCs w:val="28"/>
        </w:rPr>
        <w:t xml:space="preserve"> </w:t>
      </w:r>
      <w:proofErr w:type="spellStart"/>
      <w:r>
        <w:rPr>
          <w:b/>
          <w:szCs w:val="28"/>
        </w:rPr>
        <w:t>демократичне</w:t>
      </w:r>
      <w:proofErr w:type="spellEnd"/>
      <w:r>
        <w:rPr>
          <w:b/>
          <w:szCs w:val="28"/>
        </w:rPr>
        <w:t xml:space="preserve"> </w:t>
      </w:r>
      <w:proofErr w:type="spellStart"/>
      <w:r>
        <w:rPr>
          <w:b/>
          <w:szCs w:val="28"/>
        </w:rPr>
        <w:t>скликання</w:t>
      </w:r>
      <w:proofErr w:type="spellEnd"/>
    </w:p>
    <w:p w:rsidR="003D61A9" w:rsidRDefault="003D61A9" w:rsidP="003D61A9">
      <w:pPr>
        <w:jc w:val="center"/>
        <w:outlineLvl w:val="0"/>
        <w:rPr>
          <w:b/>
          <w:szCs w:val="28"/>
        </w:rPr>
      </w:pPr>
      <w:r>
        <w:rPr>
          <w:b/>
          <w:szCs w:val="28"/>
        </w:rPr>
        <w:t xml:space="preserve">__________ </w:t>
      </w:r>
      <w:proofErr w:type="spellStart"/>
      <w:r>
        <w:rPr>
          <w:b/>
          <w:szCs w:val="28"/>
        </w:rPr>
        <w:t>сесія</w:t>
      </w:r>
      <w:proofErr w:type="spellEnd"/>
    </w:p>
    <w:p w:rsidR="003D61A9" w:rsidRDefault="003D61A9" w:rsidP="003D61A9">
      <w:pPr>
        <w:jc w:val="center"/>
        <w:outlineLvl w:val="0"/>
        <w:rPr>
          <w:b/>
          <w:szCs w:val="28"/>
        </w:rPr>
      </w:pPr>
      <w:r>
        <w:rPr>
          <w:b/>
          <w:szCs w:val="28"/>
        </w:rPr>
        <w:t xml:space="preserve">Р І Ш Е Н </w:t>
      </w:r>
      <w:proofErr w:type="spellStart"/>
      <w:r>
        <w:rPr>
          <w:b/>
          <w:szCs w:val="28"/>
        </w:rPr>
        <w:t>Н</w:t>
      </w:r>
      <w:proofErr w:type="spellEnd"/>
      <w:r>
        <w:rPr>
          <w:b/>
          <w:szCs w:val="28"/>
        </w:rPr>
        <w:t xml:space="preserve"> Я</w:t>
      </w:r>
    </w:p>
    <w:p w:rsidR="003D61A9" w:rsidRDefault="003D61A9" w:rsidP="003D61A9">
      <w:pPr>
        <w:jc w:val="center"/>
        <w:rPr>
          <w:b/>
          <w:szCs w:val="28"/>
        </w:rPr>
      </w:pPr>
    </w:p>
    <w:p w:rsidR="003D61A9" w:rsidRDefault="003D61A9" w:rsidP="003D61A9">
      <w:pPr>
        <w:rPr>
          <w:szCs w:val="28"/>
        </w:rPr>
      </w:pPr>
      <w:proofErr w:type="spellStart"/>
      <w:r>
        <w:rPr>
          <w:szCs w:val="28"/>
        </w:rPr>
        <w:t>від</w:t>
      </w:r>
      <w:proofErr w:type="spellEnd"/>
      <w:r>
        <w:rPr>
          <w:szCs w:val="28"/>
        </w:rPr>
        <w:t>___________</w:t>
      </w:r>
      <w:r>
        <w:rPr>
          <w:szCs w:val="28"/>
        </w:rPr>
        <w:tab/>
      </w:r>
      <w:r>
        <w:rPr>
          <w:szCs w:val="28"/>
        </w:rPr>
        <w:tab/>
      </w:r>
      <w:r>
        <w:rPr>
          <w:szCs w:val="28"/>
        </w:rPr>
        <w:tab/>
      </w:r>
      <w:r>
        <w:rPr>
          <w:szCs w:val="28"/>
        </w:rPr>
        <w:tab/>
        <w:t xml:space="preserve">м. </w:t>
      </w:r>
      <w:proofErr w:type="spellStart"/>
      <w:r>
        <w:rPr>
          <w:szCs w:val="28"/>
        </w:rPr>
        <w:t>Коломия</w:t>
      </w:r>
      <w:proofErr w:type="spellEnd"/>
      <w:r>
        <w:rPr>
          <w:szCs w:val="28"/>
        </w:rPr>
        <w:t xml:space="preserve">                                № __________</w:t>
      </w:r>
    </w:p>
    <w:p w:rsidR="0002331F" w:rsidRPr="0002331F" w:rsidRDefault="0002331F" w:rsidP="003200D3">
      <w:pPr>
        <w:tabs>
          <w:tab w:val="left" w:pos="4820"/>
        </w:tabs>
        <w:ind w:left="3540"/>
        <w:rPr>
          <w:szCs w:val="28"/>
        </w:rPr>
      </w:pPr>
    </w:p>
    <w:p w:rsidR="0002331F" w:rsidRDefault="0002331F" w:rsidP="0002331F">
      <w:pPr>
        <w:autoSpaceDE w:val="0"/>
        <w:autoSpaceDN w:val="0"/>
        <w:adjustRightInd w:val="0"/>
        <w:ind w:right="5103"/>
        <w:jc w:val="both"/>
        <w:rPr>
          <w:b/>
          <w:szCs w:val="28"/>
          <w:lang w:val="uk-UA" w:eastAsia="uk-UA"/>
        </w:rPr>
      </w:pPr>
      <w:r>
        <w:rPr>
          <w:b/>
          <w:szCs w:val="28"/>
          <w:lang w:val="uk-UA" w:eastAsia="uk-UA"/>
        </w:rPr>
        <w:t>Про утворення  мобільної  бригади</w:t>
      </w:r>
    </w:p>
    <w:p w:rsidR="00434275" w:rsidRDefault="00434275" w:rsidP="0002331F">
      <w:pPr>
        <w:autoSpaceDE w:val="0"/>
        <w:autoSpaceDN w:val="0"/>
        <w:adjustRightInd w:val="0"/>
        <w:ind w:right="5103"/>
        <w:jc w:val="both"/>
        <w:rPr>
          <w:b/>
          <w:szCs w:val="28"/>
          <w:lang w:val="uk-UA" w:eastAsia="uk-UA"/>
        </w:rPr>
      </w:pPr>
      <w:r>
        <w:rPr>
          <w:b/>
          <w:szCs w:val="28"/>
          <w:lang w:val="uk-UA" w:eastAsia="uk-UA"/>
        </w:rPr>
        <w:t>соціально-психологічної допомоги</w:t>
      </w:r>
    </w:p>
    <w:p w:rsidR="0002331F" w:rsidRDefault="00434275" w:rsidP="0002331F">
      <w:pPr>
        <w:autoSpaceDE w:val="0"/>
        <w:autoSpaceDN w:val="0"/>
        <w:adjustRightInd w:val="0"/>
        <w:ind w:right="5103"/>
        <w:jc w:val="both"/>
        <w:rPr>
          <w:sz w:val="24"/>
          <w:lang w:val="uk-UA" w:eastAsia="uk-UA"/>
        </w:rPr>
      </w:pPr>
      <w:r>
        <w:rPr>
          <w:b/>
          <w:szCs w:val="28"/>
          <w:lang w:val="uk-UA" w:eastAsia="uk-UA"/>
        </w:rPr>
        <w:t>особам, які постраждали від домашнього насильства та/або насильства</w:t>
      </w:r>
      <w:r w:rsidR="0002331F">
        <w:rPr>
          <w:b/>
          <w:szCs w:val="28"/>
          <w:lang w:val="uk-UA" w:eastAsia="uk-UA"/>
        </w:rPr>
        <w:t xml:space="preserve"> за ознакою статі </w:t>
      </w:r>
    </w:p>
    <w:p w:rsidR="0002331F" w:rsidRPr="004A334B" w:rsidRDefault="0002331F" w:rsidP="0002331F">
      <w:pPr>
        <w:autoSpaceDE w:val="0"/>
        <w:autoSpaceDN w:val="0"/>
        <w:adjustRightInd w:val="0"/>
        <w:spacing w:line="276" w:lineRule="auto"/>
        <w:ind w:firstLine="708"/>
        <w:jc w:val="both"/>
        <w:rPr>
          <w:szCs w:val="28"/>
          <w:lang w:val="uk-UA" w:eastAsia="uk-UA"/>
        </w:rPr>
      </w:pPr>
    </w:p>
    <w:p w:rsidR="0002331F" w:rsidRPr="00862CEA" w:rsidRDefault="0002331F" w:rsidP="00DA58B9">
      <w:pPr>
        <w:autoSpaceDE w:val="0"/>
        <w:autoSpaceDN w:val="0"/>
        <w:adjustRightInd w:val="0"/>
        <w:ind w:firstLine="567"/>
        <w:jc w:val="both"/>
        <w:rPr>
          <w:szCs w:val="28"/>
          <w:lang w:val="uk-UA" w:eastAsia="uk-UA"/>
        </w:rPr>
      </w:pPr>
      <w:r>
        <w:rPr>
          <w:lang w:val="uk-UA"/>
        </w:rPr>
        <w:t xml:space="preserve">Керуючись Законом України «Про запобігання та протидію домашньому насильству», </w:t>
      </w:r>
      <w:r w:rsidR="00DA58B9">
        <w:rPr>
          <w:lang w:val="uk-UA"/>
        </w:rPr>
        <w:t>п</w:t>
      </w:r>
      <w:r>
        <w:rPr>
          <w:lang w:val="uk-UA"/>
        </w:rPr>
        <w:t>остановою Кабінету Міністрів України від 22.08.2018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r w:rsidR="00434275">
        <w:rPr>
          <w:lang w:val="uk-UA"/>
        </w:rPr>
        <w:t xml:space="preserve"> </w:t>
      </w:r>
      <w:r w:rsidR="00DA58B9">
        <w:rPr>
          <w:lang w:val="uk-UA"/>
        </w:rPr>
        <w:t>п</w:t>
      </w:r>
      <w:r w:rsidR="00434275">
        <w:rPr>
          <w:lang w:val="uk-UA"/>
        </w:rPr>
        <w:t>остановою Кабінету Міністрів України від 22.0</w:t>
      </w:r>
      <w:r w:rsidR="00434275" w:rsidRPr="003200D3">
        <w:rPr>
          <w:szCs w:val="28"/>
          <w:lang w:val="uk-UA"/>
        </w:rPr>
        <w:t>8.2018 №654</w:t>
      </w:r>
      <w:r w:rsidR="003200D3" w:rsidRPr="003200D3">
        <w:rPr>
          <w:szCs w:val="28"/>
          <w:lang w:val="uk-UA"/>
        </w:rPr>
        <w:t xml:space="preserve"> «</w:t>
      </w:r>
      <w:r w:rsidR="003200D3" w:rsidRPr="003200D3">
        <w:rPr>
          <w:bCs/>
          <w:szCs w:val="28"/>
          <w:shd w:val="clear" w:color="auto" w:fill="FFFFFF"/>
          <w:lang w:val="uk-UA"/>
        </w:rPr>
        <w:t>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ознакою статі</w:t>
      </w:r>
      <w:r w:rsidR="003200D3">
        <w:rPr>
          <w:bCs/>
          <w:szCs w:val="28"/>
          <w:shd w:val="clear" w:color="auto" w:fill="FFFFFF"/>
          <w:lang w:val="uk-UA"/>
        </w:rPr>
        <w:t>»</w:t>
      </w:r>
      <w:r w:rsidR="00434275" w:rsidRPr="003200D3">
        <w:rPr>
          <w:szCs w:val="28"/>
          <w:lang w:val="uk-UA"/>
        </w:rPr>
        <w:t>,</w:t>
      </w:r>
      <w:r w:rsidR="00434275" w:rsidRPr="003200D3">
        <w:rPr>
          <w:lang w:val="uk-UA"/>
        </w:rPr>
        <w:t xml:space="preserve"> </w:t>
      </w:r>
      <w:r>
        <w:rPr>
          <w:lang w:val="uk-UA"/>
        </w:rPr>
        <w:t>Законом України «Про місцеве самоврядування в Україні»</w:t>
      </w:r>
      <w:r w:rsidR="00DA58B9">
        <w:rPr>
          <w:lang w:val="uk-UA"/>
        </w:rPr>
        <w:t>, міська рада</w:t>
      </w:r>
    </w:p>
    <w:p w:rsidR="0002331F" w:rsidRPr="00F054A2" w:rsidRDefault="0002331F" w:rsidP="0002331F">
      <w:pPr>
        <w:autoSpaceDE w:val="0"/>
        <w:autoSpaceDN w:val="0"/>
        <w:adjustRightInd w:val="0"/>
        <w:ind w:firstLine="709"/>
        <w:jc w:val="both"/>
        <w:rPr>
          <w:b/>
          <w:sz w:val="16"/>
          <w:szCs w:val="16"/>
          <w:lang w:val="uk-UA"/>
        </w:rPr>
      </w:pPr>
    </w:p>
    <w:p w:rsidR="0002331F" w:rsidRPr="0002331F" w:rsidRDefault="008853AE" w:rsidP="0002331F">
      <w:pPr>
        <w:jc w:val="center"/>
        <w:rPr>
          <w:b/>
          <w:szCs w:val="28"/>
          <w:lang w:val="uk-UA"/>
        </w:rPr>
      </w:pPr>
      <w:r>
        <w:rPr>
          <w:b/>
          <w:szCs w:val="28"/>
          <w:lang w:val="uk-UA"/>
        </w:rPr>
        <w:t>виріши</w:t>
      </w:r>
      <w:r w:rsidR="00DA58B9">
        <w:rPr>
          <w:b/>
          <w:szCs w:val="28"/>
          <w:lang w:val="uk-UA"/>
        </w:rPr>
        <w:t>ла</w:t>
      </w:r>
      <w:r w:rsidR="0002331F">
        <w:rPr>
          <w:b/>
          <w:szCs w:val="28"/>
        </w:rPr>
        <w:t>:</w:t>
      </w:r>
    </w:p>
    <w:p w:rsidR="0002331F" w:rsidRPr="00C64B12" w:rsidRDefault="0002331F" w:rsidP="0002331F">
      <w:pPr>
        <w:tabs>
          <w:tab w:val="left" w:pos="1276"/>
        </w:tabs>
        <w:ind w:firstLine="705"/>
        <w:jc w:val="center"/>
        <w:rPr>
          <w:b/>
          <w:sz w:val="16"/>
          <w:szCs w:val="16"/>
          <w:lang w:val="uk-UA"/>
        </w:rPr>
      </w:pPr>
    </w:p>
    <w:p w:rsidR="0002331F" w:rsidRPr="00F054A2" w:rsidRDefault="0002331F" w:rsidP="00DA58B9">
      <w:pPr>
        <w:tabs>
          <w:tab w:val="left" w:pos="567"/>
          <w:tab w:val="left" w:pos="709"/>
        </w:tabs>
        <w:ind w:firstLine="567"/>
        <w:jc w:val="both"/>
        <w:rPr>
          <w:lang w:val="uk-UA"/>
        </w:rPr>
      </w:pPr>
      <w:r>
        <w:rPr>
          <w:szCs w:val="28"/>
          <w:lang w:val="uk-UA" w:eastAsia="uk-UA"/>
        </w:rPr>
        <w:t xml:space="preserve">1. Утворити </w:t>
      </w:r>
      <w:r>
        <w:rPr>
          <w:lang w:val="uk-UA"/>
        </w:rPr>
        <w:t>мобільну бригаду</w:t>
      </w:r>
      <w:r w:rsidRPr="00D87BAB">
        <w:rPr>
          <w:lang w:val="uk-UA"/>
        </w:rPr>
        <w:t xml:space="preserve"> </w:t>
      </w:r>
      <w:r w:rsidR="0050329B">
        <w:rPr>
          <w:lang w:val="uk-UA"/>
        </w:rPr>
        <w:t>соціально-психологічної допомоги особам, які постраждали від домашнього насильства та/або насильства за ознакою статі</w:t>
      </w:r>
      <w:r>
        <w:rPr>
          <w:szCs w:val="28"/>
          <w:lang w:val="uk-UA" w:eastAsia="uk-UA"/>
        </w:rPr>
        <w:t xml:space="preserve">, та </w:t>
      </w:r>
      <w:r w:rsidRPr="00F054A2">
        <w:rPr>
          <w:szCs w:val="28"/>
          <w:lang w:val="uk-UA" w:eastAsia="uk-UA"/>
        </w:rPr>
        <w:t>затвердити її склад (додається).</w:t>
      </w:r>
      <w:r w:rsidRPr="00F054A2">
        <w:rPr>
          <w:lang w:val="uk-UA"/>
        </w:rPr>
        <w:tab/>
      </w:r>
    </w:p>
    <w:p w:rsidR="003200D3" w:rsidRPr="00F054A2" w:rsidRDefault="003200D3" w:rsidP="00DA58B9">
      <w:pPr>
        <w:tabs>
          <w:tab w:val="left" w:pos="567"/>
          <w:tab w:val="left" w:pos="709"/>
        </w:tabs>
        <w:ind w:firstLine="567"/>
        <w:jc w:val="both"/>
        <w:rPr>
          <w:szCs w:val="28"/>
          <w:lang w:val="uk-UA"/>
        </w:rPr>
      </w:pPr>
      <w:r w:rsidRPr="00F054A2">
        <w:rPr>
          <w:lang w:val="uk-UA"/>
        </w:rPr>
        <w:t xml:space="preserve">2. Затвердити </w:t>
      </w:r>
      <w:r w:rsidR="00CE6B62">
        <w:rPr>
          <w:lang w:val="uk-UA"/>
        </w:rPr>
        <w:t>П</w:t>
      </w:r>
      <w:bookmarkStart w:id="0" w:name="_GoBack"/>
      <w:bookmarkEnd w:id="0"/>
      <w:r w:rsidRPr="00F054A2">
        <w:rPr>
          <w:lang w:val="uk-UA"/>
        </w:rPr>
        <w:t xml:space="preserve">оложення «Про </w:t>
      </w:r>
      <w:r w:rsidRPr="00F054A2">
        <w:rPr>
          <w:szCs w:val="28"/>
          <w:lang w:val="uk-UA"/>
        </w:rPr>
        <w:t>мобільну бригаду соціально-психологічної допомоги особам, які постраждали від домашнього насильства та/або насильства за ознакою статі».</w:t>
      </w:r>
    </w:p>
    <w:p w:rsidR="00F054A2" w:rsidRPr="00F054A2" w:rsidRDefault="00F054A2" w:rsidP="00F054A2">
      <w:pPr>
        <w:ind w:firstLine="567"/>
        <w:jc w:val="both"/>
        <w:rPr>
          <w:szCs w:val="28"/>
          <w:lang w:val="uk-UA"/>
        </w:rPr>
      </w:pPr>
      <w:r>
        <w:rPr>
          <w:szCs w:val="28"/>
          <w:lang w:val="uk-UA"/>
        </w:rPr>
        <w:t>3</w:t>
      </w:r>
      <w:r w:rsidRPr="00F054A2">
        <w:rPr>
          <w:szCs w:val="28"/>
          <w:lang w:val="uk-UA"/>
        </w:rPr>
        <w:t>.</w:t>
      </w:r>
      <w:r>
        <w:rPr>
          <w:szCs w:val="28"/>
          <w:lang w:val="uk-UA"/>
        </w:rPr>
        <w:t xml:space="preserve"> </w:t>
      </w:r>
      <w:r w:rsidRPr="00F054A2">
        <w:rPr>
          <w:szCs w:val="28"/>
          <w:lang w:val="uk-UA"/>
        </w:rPr>
        <w:t>Організацію виконання рішення покласти на заступника міського голови Романа ОСТЯКА.</w:t>
      </w:r>
    </w:p>
    <w:p w:rsidR="00F054A2" w:rsidRPr="00672778" w:rsidRDefault="00F054A2" w:rsidP="00F054A2">
      <w:pPr>
        <w:ind w:firstLine="567"/>
        <w:jc w:val="both"/>
        <w:rPr>
          <w:color w:val="0D0D0D"/>
          <w:szCs w:val="28"/>
          <w:lang w:val="uk-UA"/>
        </w:rPr>
      </w:pPr>
      <w:r>
        <w:rPr>
          <w:szCs w:val="28"/>
          <w:lang w:val="uk-UA"/>
        </w:rPr>
        <w:t>4</w:t>
      </w:r>
      <w:r w:rsidRPr="00F054A2">
        <w:rPr>
          <w:szCs w:val="28"/>
          <w:lang w:val="uk-UA"/>
        </w:rPr>
        <w:t>. Контроль за виконанням</w:t>
      </w:r>
      <w:r w:rsidRPr="00672778">
        <w:rPr>
          <w:color w:val="0D0D0D"/>
          <w:szCs w:val="28"/>
          <w:lang w:val="uk-UA"/>
        </w:rPr>
        <w:t xml:space="preserve"> рішення доручити постійній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 (Ростислав ПЕТРУНЯК).</w:t>
      </w:r>
    </w:p>
    <w:p w:rsidR="00F054A2" w:rsidRDefault="00F054A2" w:rsidP="00C81BFA">
      <w:pPr>
        <w:spacing w:line="276" w:lineRule="auto"/>
        <w:jc w:val="both"/>
        <w:rPr>
          <w:b/>
          <w:bCs/>
          <w:lang w:val="uk-UA"/>
        </w:rPr>
      </w:pPr>
    </w:p>
    <w:p w:rsidR="00F054A2" w:rsidRDefault="00F054A2" w:rsidP="00C81BFA">
      <w:pPr>
        <w:spacing w:line="276" w:lineRule="auto"/>
        <w:jc w:val="both"/>
        <w:rPr>
          <w:b/>
          <w:bCs/>
          <w:lang w:val="uk-UA"/>
        </w:rPr>
      </w:pPr>
    </w:p>
    <w:p w:rsidR="00F054A2" w:rsidRDefault="00F054A2" w:rsidP="00C81BFA">
      <w:pPr>
        <w:spacing w:line="276" w:lineRule="auto"/>
        <w:jc w:val="both"/>
        <w:rPr>
          <w:b/>
          <w:bCs/>
          <w:lang w:val="uk-UA"/>
        </w:rPr>
      </w:pPr>
    </w:p>
    <w:p w:rsidR="003200D3" w:rsidRDefault="00DA58B9" w:rsidP="00C81BFA">
      <w:pPr>
        <w:spacing w:line="276" w:lineRule="auto"/>
        <w:jc w:val="both"/>
        <w:rPr>
          <w:b/>
          <w:bCs/>
          <w:lang w:val="uk-UA"/>
        </w:rPr>
      </w:pPr>
      <w:r>
        <w:rPr>
          <w:b/>
          <w:bCs/>
          <w:lang w:val="uk-UA"/>
        </w:rPr>
        <w:t>Міський голова</w:t>
      </w:r>
      <w:r>
        <w:rPr>
          <w:b/>
          <w:bCs/>
          <w:lang w:val="uk-UA"/>
        </w:rPr>
        <w:tab/>
      </w:r>
      <w:r>
        <w:rPr>
          <w:b/>
          <w:bCs/>
          <w:lang w:val="uk-UA"/>
        </w:rPr>
        <w:tab/>
      </w:r>
      <w:r>
        <w:rPr>
          <w:b/>
          <w:bCs/>
          <w:lang w:val="uk-UA"/>
        </w:rPr>
        <w:tab/>
      </w:r>
      <w:r>
        <w:rPr>
          <w:b/>
          <w:bCs/>
          <w:lang w:val="uk-UA"/>
        </w:rPr>
        <w:tab/>
      </w:r>
      <w:r>
        <w:rPr>
          <w:b/>
          <w:bCs/>
          <w:lang w:val="uk-UA"/>
        </w:rPr>
        <w:tab/>
      </w:r>
      <w:r>
        <w:rPr>
          <w:b/>
          <w:bCs/>
          <w:lang w:val="uk-UA"/>
        </w:rPr>
        <w:tab/>
        <w:t xml:space="preserve">   Богдан СТАНІСЛАВСЬКИЙ</w:t>
      </w:r>
    </w:p>
    <w:p w:rsidR="003D61A9" w:rsidRPr="00D146EA" w:rsidRDefault="003D61A9" w:rsidP="003D61A9">
      <w:pPr>
        <w:ind w:left="4956" w:firstLine="708"/>
        <w:rPr>
          <w:bCs/>
        </w:rPr>
      </w:pPr>
      <w:r w:rsidRPr="00D146EA">
        <w:rPr>
          <w:bCs/>
        </w:rPr>
        <w:t>ЗАТВЕРДЖЕНО</w:t>
      </w:r>
    </w:p>
    <w:p w:rsidR="003D61A9" w:rsidRPr="00D146EA" w:rsidRDefault="003D61A9" w:rsidP="003D61A9">
      <w:pPr>
        <w:tabs>
          <w:tab w:val="left" w:pos="1580"/>
        </w:tabs>
        <w:rPr>
          <w:bCs/>
        </w:rPr>
      </w:pPr>
      <w:r w:rsidRPr="00D146EA">
        <w:rPr>
          <w:b/>
          <w:bCs/>
        </w:rPr>
        <w:tab/>
      </w:r>
      <w:r w:rsidRPr="00D146EA">
        <w:rPr>
          <w:b/>
          <w:bCs/>
        </w:rPr>
        <w:tab/>
      </w:r>
      <w:r w:rsidRPr="00D146EA">
        <w:rPr>
          <w:b/>
          <w:bCs/>
        </w:rPr>
        <w:tab/>
      </w:r>
      <w:r w:rsidRPr="00D146EA">
        <w:rPr>
          <w:b/>
          <w:bCs/>
        </w:rPr>
        <w:tab/>
      </w:r>
      <w:r w:rsidRPr="00D146EA">
        <w:rPr>
          <w:b/>
          <w:bCs/>
        </w:rPr>
        <w:tab/>
      </w:r>
      <w:r w:rsidRPr="00D146EA">
        <w:rPr>
          <w:b/>
          <w:bCs/>
        </w:rPr>
        <w:tab/>
      </w:r>
      <w:r w:rsidRPr="00D146EA">
        <w:rPr>
          <w:b/>
          <w:bCs/>
        </w:rPr>
        <w:tab/>
      </w:r>
      <w:proofErr w:type="spellStart"/>
      <w:r w:rsidRPr="00D146EA">
        <w:rPr>
          <w:bCs/>
        </w:rPr>
        <w:t>рішення</w:t>
      </w:r>
      <w:proofErr w:type="spellEnd"/>
      <w:r w:rsidRPr="00D146EA">
        <w:rPr>
          <w:bCs/>
        </w:rPr>
        <w:t xml:space="preserve"> </w:t>
      </w:r>
      <w:proofErr w:type="spellStart"/>
      <w:r>
        <w:rPr>
          <w:bCs/>
        </w:rPr>
        <w:t>міської</w:t>
      </w:r>
      <w:proofErr w:type="spellEnd"/>
      <w:r w:rsidRPr="00D146EA">
        <w:rPr>
          <w:bCs/>
        </w:rPr>
        <w:t xml:space="preserve"> ради</w:t>
      </w:r>
    </w:p>
    <w:p w:rsidR="003D61A9" w:rsidRDefault="004D7187" w:rsidP="003D61A9">
      <w:pPr>
        <w:tabs>
          <w:tab w:val="left" w:pos="1580"/>
        </w:tabs>
        <w:rPr>
          <w:bCs/>
        </w:rPr>
      </w:pPr>
      <w:r>
        <w:rPr>
          <w:bCs/>
        </w:rPr>
        <w:tab/>
      </w:r>
      <w:r>
        <w:rPr>
          <w:bCs/>
        </w:rPr>
        <w:tab/>
      </w:r>
      <w:r>
        <w:rPr>
          <w:bCs/>
        </w:rPr>
        <w:tab/>
      </w:r>
      <w:r>
        <w:rPr>
          <w:bCs/>
        </w:rPr>
        <w:tab/>
      </w:r>
      <w:r>
        <w:rPr>
          <w:bCs/>
        </w:rPr>
        <w:tab/>
      </w:r>
      <w:r>
        <w:rPr>
          <w:bCs/>
        </w:rPr>
        <w:tab/>
      </w:r>
      <w:r>
        <w:rPr>
          <w:bCs/>
        </w:rPr>
        <w:tab/>
      </w:r>
      <w:proofErr w:type="spellStart"/>
      <w:r>
        <w:rPr>
          <w:bCs/>
        </w:rPr>
        <w:t>від</w:t>
      </w:r>
      <w:proofErr w:type="spellEnd"/>
      <w:r>
        <w:rPr>
          <w:bCs/>
        </w:rPr>
        <w:t xml:space="preserve"> ________202</w:t>
      </w:r>
      <w:r>
        <w:rPr>
          <w:bCs/>
          <w:lang w:val="uk-UA"/>
        </w:rPr>
        <w:t>4</w:t>
      </w:r>
      <w:r w:rsidR="003D61A9" w:rsidRPr="00D146EA">
        <w:rPr>
          <w:bCs/>
        </w:rPr>
        <w:t>р. № ________</w:t>
      </w:r>
    </w:p>
    <w:p w:rsidR="00434275" w:rsidRPr="003D61A9" w:rsidRDefault="00434275" w:rsidP="003D61A9">
      <w:pPr>
        <w:shd w:val="clear" w:color="auto" w:fill="FFFFFF"/>
        <w:jc w:val="both"/>
        <w:rPr>
          <w:szCs w:val="28"/>
          <w:lang w:val="uk-UA"/>
        </w:rPr>
      </w:pPr>
      <w:r w:rsidRPr="003D61A9">
        <w:rPr>
          <w:b/>
          <w:szCs w:val="28"/>
          <w:lang w:val="uk-UA"/>
        </w:rPr>
        <w:tab/>
      </w:r>
    </w:p>
    <w:p w:rsidR="00434275" w:rsidRDefault="00434275" w:rsidP="00434275">
      <w:pPr>
        <w:tabs>
          <w:tab w:val="left" w:pos="4111"/>
        </w:tabs>
        <w:jc w:val="center"/>
        <w:rPr>
          <w:b/>
          <w:color w:val="000000"/>
          <w:szCs w:val="28"/>
          <w:shd w:val="clear" w:color="auto" w:fill="FFFFFF"/>
          <w:lang w:val="uk-UA"/>
        </w:rPr>
      </w:pPr>
    </w:p>
    <w:p w:rsidR="003200D3" w:rsidRDefault="003200D3" w:rsidP="00434275">
      <w:pPr>
        <w:tabs>
          <w:tab w:val="left" w:pos="4111"/>
        </w:tabs>
        <w:jc w:val="center"/>
        <w:rPr>
          <w:b/>
          <w:color w:val="000000"/>
          <w:szCs w:val="28"/>
          <w:shd w:val="clear" w:color="auto" w:fill="FFFFFF"/>
          <w:lang w:val="uk-UA"/>
        </w:rPr>
      </w:pPr>
    </w:p>
    <w:p w:rsidR="003200D3" w:rsidRPr="003200D3" w:rsidRDefault="003200D3" w:rsidP="00434275">
      <w:pPr>
        <w:tabs>
          <w:tab w:val="left" w:pos="4111"/>
        </w:tabs>
        <w:jc w:val="center"/>
        <w:rPr>
          <w:b/>
          <w:color w:val="000000"/>
          <w:szCs w:val="28"/>
          <w:shd w:val="clear" w:color="auto" w:fill="FFFFFF"/>
          <w:lang w:val="uk-UA"/>
        </w:rPr>
      </w:pPr>
    </w:p>
    <w:p w:rsidR="00434275" w:rsidRPr="003200D3" w:rsidRDefault="00434275" w:rsidP="00434275">
      <w:pPr>
        <w:tabs>
          <w:tab w:val="left" w:pos="2694"/>
        </w:tabs>
        <w:jc w:val="center"/>
        <w:rPr>
          <w:b/>
          <w:color w:val="000000"/>
          <w:sz w:val="32"/>
          <w:szCs w:val="32"/>
          <w:shd w:val="clear" w:color="auto" w:fill="FFFFFF"/>
          <w:lang w:val="uk-UA"/>
        </w:rPr>
      </w:pPr>
      <w:r w:rsidRPr="003200D3">
        <w:rPr>
          <w:b/>
          <w:color w:val="000000"/>
          <w:sz w:val="32"/>
          <w:szCs w:val="32"/>
          <w:shd w:val="clear" w:color="auto" w:fill="FFFFFF"/>
          <w:lang w:val="uk-UA"/>
        </w:rPr>
        <w:t>Склад мобільної бригади</w:t>
      </w:r>
    </w:p>
    <w:p w:rsidR="0050329B" w:rsidRPr="003200D3" w:rsidRDefault="00434275" w:rsidP="0050329B">
      <w:pPr>
        <w:pStyle w:val="a7"/>
        <w:jc w:val="center"/>
        <w:rPr>
          <w:b/>
          <w:sz w:val="32"/>
          <w:szCs w:val="32"/>
          <w:lang w:val="uk-UA" w:eastAsia="uk-UA"/>
        </w:rPr>
      </w:pPr>
      <w:r w:rsidRPr="003200D3">
        <w:rPr>
          <w:b/>
          <w:sz w:val="32"/>
          <w:szCs w:val="32"/>
          <w:lang w:val="uk-UA" w:eastAsia="uk-UA"/>
        </w:rPr>
        <w:t>соціально-психологічної допомоги</w:t>
      </w:r>
      <w:r w:rsidR="0050329B" w:rsidRPr="003200D3">
        <w:rPr>
          <w:b/>
          <w:sz w:val="32"/>
          <w:szCs w:val="32"/>
          <w:lang w:val="uk-UA" w:eastAsia="uk-UA"/>
        </w:rPr>
        <w:t xml:space="preserve"> особам, які постраждали від домашнього насильства та/або насильства за ознакою статі</w:t>
      </w:r>
    </w:p>
    <w:p w:rsidR="0050329B" w:rsidRDefault="0050329B" w:rsidP="0050329B">
      <w:pPr>
        <w:pStyle w:val="a7"/>
        <w:jc w:val="center"/>
        <w:rPr>
          <w:b/>
          <w:szCs w:val="28"/>
          <w:lang w:val="uk-UA" w:eastAsia="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777"/>
      </w:tblGrid>
      <w:tr w:rsidR="00DA58B9" w:rsidTr="00DA58B9">
        <w:tc>
          <w:tcPr>
            <w:tcW w:w="4077" w:type="dxa"/>
          </w:tcPr>
          <w:p w:rsidR="00DA58B9" w:rsidRDefault="00DA58B9" w:rsidP="00DA58B9">
            <w:pPr>
              <w:pStyle w:val="a7"/>
              <w:rPr>
                <w:b/>
                <w:szCs w:val="28"/>
                <w:lang w:val="uk-UA"/>
              </w:rPr>
            </w:pPr>
            <w:r>
              <w:rPr>
                <w:b/>
                <w:szCs w:val="28"/>
                <w:lang w:val="uk-UA"/>
              </w:rPr>
              <w:t>ІВАХНЮК</w:t>
            </w:r>
          </w:p>
          <w:p w:rsidR="00DA58B9" w:rsidRDefault="00DA58B9" w:rsidP="00DA58B9">
            <w:pPr>
              <w:pStyle w:val="a7"/>
              <w:rPr>
                <w:b/>
                <w:szCs w:val="28"/>
                <w:lang w:val="uk-UA" w:eastAsia="uk-UA"/>
              </w:rPr>
            </w:pPr>
            <w:r>
              <w:rPr>
                <w:szCs w:val="28"/>
                <w:lang w:val="uk-UA"/>
              </w:rPr>
              <w:t>Ігор Васильович</w:t>
            </w:r>
          </w:p>
        </w:tc>
        <w:tc>
          <w:tcPr>
            <w:tcW w:w="5777" w:type="dxa"/>
          </w:tcPr>
          <w:p w:rsidR="00DA58B9" w:rsidRDefault="00DA58B9" w:rsidP="00DA58B9">
            <w:pPr>
              <w:pStyle w:val="a7"/>
              <w:jc w:val="both"/>
              <w:rPr>
                <w:szCs w:val="28"/>
                <w:lang w:val="uk-UA"/>
              </w:rPr>
            </w:pPr>
            <w:r>
              <w:rPr>
                <w:szCs w:val="28"/>
                <w:lang w:val="uk-UA"/>
              </w:rPr>
              <w:t>заступник начальника управління соціальної політики (керівник мобільної бригади);</w:t>
            </w:r>
          </w:p>
          <w:p w:rsidR="0046753B" w:rsidRDefault="0046753B" w:rsidP="00DA58B9">
            <w:pPr>
              <w:pStyle w:val="a7"/>
              <w:jc w:val="both"/>
              <w:rPr>
                <w:b/>
                <w:szCs w:val="28"/>
                <w:lang w:val="uk-UA" w:eastAsia="uk-UA"/>
              </w:rPr>
            </w:pPr>
          </w:p>
        </w:tc>
      </w:tr>
      <w:tr w:rsidR="00DA58B9" w:rsidTr="00DA58B9">
        <w:tc>
          <w:tcPr>
            <w:tcW w:w="4077" w:type="dxa"/>
          </w:tcPr>
          <w:p w:rsidR="00DA58B9" w:rsidRDefault="00DA58B9" w:rsidP="00DA58B9">
            <w:pPr>
              <w:pStyle w:val="a7"/>
              <w:rPr>
                <w:b/>
                <w:szCs w:val="28"/>
              </w:rPr>
            </w:pPr>
            <w:r>
              <w:rPr>
                <w:b/>
                <w:szCs w:val="28"/>
              </w:rPr>
              <w:t>КУЗЬМИН</w:t>
            </w:r>
          </w:p>
          <w:p w:rsidR="00DA58B9" w:rsidRDefault="00DA58B9" w:rsidP="00DA58B9">
            <w:pPr>
              <w:pStyle w:val="a7"/>
              <w:rPr>
                <w:b/>
                <w:szCs w:val="28"/>
                <w:lang w:val="uk-UA" w:eastAsia="uk-UA"/>
              </w:rPr>
            </w:pPr>
            <w:r w:rsidRPr="004F015E">
              <w:rPr>
                <w:szCs w:val="28"/>
                <w:lang w:val="uk-UA"/>
              </w:rPr>
              <w:t>Михайло Васильович</w:t>
            </w:r>
          </w:p>
        </w:tc>
        <w:tc>
          <w:tcPr>
            <w:tcW w:w="5777" w:type="dxa"/>
          </w:tcPr>
          <w:p w:rsidR="00DA58B9" w:rsidRPr="00DA58B9" w:rsidRDefault="00DA58B9" w:rsidP="00DA58B9">
            <w:pPr>
              <w:tabs>
                <w:tab w:val="left" w:pos="4962"/>
              </w:tabs>
              <w:jc w:val="both"/>
              <w:rPr>
                <w:szCs w:val="28"/>
                <w:lang w:val="uk-UA"/>
              </w:rPr>
            </w:pPr>
            <w:r>
              <w:rPr>
                <w:szCs w:val="28"/>
                <w:lang w:val="uk-UA"/>
              </w:rPr>
              <w:t>начальник відділу правової роботи та діловодства управління соціальної політики;</w:t>
            </w:r>
          </w:p>
        </w:tc>
      </w:tr>
      <w:tr w:rsidR="0046753B" w:rsidTr="00DA58B9">
        <w:tc>
          <w:tcPr>
            <w:tcW w:w="4077" w:type="dxa"/>
          </w:tcPr>
          <w:p w:rsidR="0046753B" w:rsidRDefault="0046753B" w:rsidP="00DA58B9">
            <w:pPr>
              <w:pStyle w:val="a7"/>
              <w:rPr>
                <w:b/>
                <w:szCs w:val="28"/>
              </w:rPr>
            </w:pPr>
          </w:p>
        </w:tc>
        <w:tc>
          <w:tcPr>
            <w:tcW w:w="5777" w:type="dxa"/>
          </w:tcPr>
          <w:p w:rsidR="0046753B" w:rsidRDefault="0046753B" w:rsidP="00DA58B9">
            <w:pPr>
              <w:tabs>
                <w:tab w:val="left" w:pos="4962"/>
              </w:tabs>
              <w:jc w:val="both"/>
              <w:rPr>
                <w:szCs w:val="28"/>
                <w:lang w:val="uk-UA"/>
              </w:rPr>
            </w:pPr>
          </w:p>
        </w:tc>
      </w:tr>
      <w:tr w:rsidR="00DA58B9" w:rsidRPr="0046753B" w:rsidTr="00DA58B9">
        <w:tc>
          <w:tcPr>
            <w:tcW w:w="4077" w:type="dxa"/>
          </w:tcPr>
          <w:p w:rsidR="00DA58B9" w:rsidRDefault="00DA58B9" w:rsidP="00DA58B9">
            <w:pPr>
              <w:pStyle w:val="a7"/>
              <w:rPr>
                <w:b/>
                <w:szCs w:val="28"/>
                <w:lang w:val="uk-UA"/>
              </w:rPr>
            </w:pPr>
            <w:r w:rsidRPr="004F015E">
              <w:rPr>
                <w:b/>
                <w:szCs w:val="28"/>
                <w:lang w:val="uk-UA"/>
              </w:rPr>
              <w:t>МАТКОВСЬКА</w:t>
            </w:r>
          </w:p>
          <w:p w:rsidR="00DA58B9" w:rsidRDefault="00DA58B9" w:rsidP="00DA58B9">
            <w:pPr>
              <w:pStyle w:val="a7"/>
              <w:rPr>
                <w:b/>
                <w:szCs w:val="28"/>
                <w:lang w:val="uk-UA" w:eastAsia="uk-UA"/>
              </w:rPr>
            </w:pPr>
            <w:r>
              <w:rPr>
                <w:szCs w:val="28"/>
                <w:lang w:val="uk-UA"/>
              </w:rPr>
              <w:t>Олеся Михайлівна</w:t>
            </w:r>
          </w:p>
        </w:tc>
        <w:tc>
          <w:tcPr>
            <w:tcW w:w="5777" w:type="dxa"/>
          </w:tcPr>
          <w:p w:rsidR="00DA58B9" w:rsidRDefault="00DA58B9" w:rsidP="00DA58B9">
            <w:pPr>
              <w:pStyle w:val="a7"/>
              <w:jc w:val="both"/>
              <w:rPr>
                <w:color w:val="000000" w:themeColor="text1"/>
                <w:szCs w:val="28"/>
                <w:lang w:val="uk-UA" w:eastAsia="uk-UA"/>
              </w:rPr>
            </w:pPr>
            <w:r>
              <w:rPr>
                <w:color w:val="000000" w:themeColor="text1"/>
                <w:szCs w:val="28"/>
                <w:lang w:val="uk-UA" w:eastAsia="uk-UA"/>
              </w:rPr>
              <w:t>п</w:t>
            </w:r>
            <w:r w:rsidRPr="004F015E">
              <w:rPr>
                <w:color w:val="000000" w:themeColor="text1"/>
                <w:szCs w:val="28"/>
                <w:lang w:val="uk-UA" w:eastAsia="uk-UA"/>
              </w:rPr>
              <w:t xml:space="preserve">ровідний фахівець </w:t>
            </w:r>
            <w:r>
              <w:rPr>
                <w:color w:val="000000" w:themeColor="text1"/>
                <w:szCs w:val="28"/>
                <w:lang w:val="uk-UA" w:eastAsia="uk-UA"/>
              </w:rPr>
              <w:t xml:space="preserve">із </w:t>
            </w:r>
            <w:r w:rsidRPr="004F015E">
              <w:rPr>
                <w:color w:val="000000" w:themeColor="text1"/>
                <w:szCs w:val="28"/>
                <w:lang w:val="uk-UA" w:eastAsia="uk-UA"/>
              </w:rPr>
              <w:t>соціальної роботи</w:t>
            </w:r>
            <w:r>
              <w:rPr>
                <w:color w:val="000000" w:themeColor="text1"/>
                <w:szCs w:val="28"/>
                <w:lang w:val="uk-UA" w:eastAsia="uk-UA"/>
              </w:rPr>
              <w:t xml:space="preserve"> </w:t>
            </w:r>
            <w:r w:rsidRPr="004F015E">
              <w:rPr>
                <w:color w:val="000000" w:themeColor="text1"/>
                <w:szCs w:val="28"/>
                <w:lang w:val="uk-UA" w:eastAsia="uk-UA"/>
              </w:rPr>
              <w:t>Єдиного центру надання реабілітаційних</w:t>
            </w:r>
            <w:r>
              <w:rPr>
                <w:color w:val="000000" w:themeColor="text1"/>
                <w:szCs w:val="28"/>
                <w:lang w:val="uk-UA" w:eastAsia="uk-UA"/>
              </w:rPr>
              <w:t xml:space="preserve"> </w:t>
            </w:r>
            <w:r>
              <w:rPr>
                <w:szCs w:val="28"/>
                <w:lang w:val="uk-UA"/>
              </w:rPr>
              <w:t>т</w:t>
            </w:r>
            <w:r w:rsidRPr="004F015E">
              <w:rPr>
                <w:color w:val="000000" w:themeColor="text1"/>
                <w:szCs w:val="28"/>
                <w:lang w:val="uk-UA" w:eastAsia="uk-UA"/>
              </w:rPr>
              <w:t>а соціальних послуг м</w:t>
            </w:r>
            <w:r>
              <w:rPr>
                <w:color w:val="000000" w:themeColor="text1"/>
                <w:szCs w:val="28"/>
                <w:lang w:val="uk-UA" w:eastAsia="uk-UA"/>
              </w:rPr>
              <w:t>іста</w:t>
            </w:r>
            <w:r w:rsidRPr="004F015E">
              <w:rPr>
                <w:color w:val="000000" w:themeColor="text1"/>
                <w:szCs w:val="28"/>
                <w:lang w:val="uk-UA" w:eastAsia="uk-UA"/>
              </w:rPr>
              <w:t xml:space="preserve"> Коломиї</w:t>
            </w:r>
            <w:r>
              <w:rPr>
                <w:color w:val="000000" w:themeColor="text1"/>
                <w:szCs w:val="28"/>
                <w:lang w:val="uk-UA" w:eastAsia="uk-UA"/>
              </w:rPr>
              <w:t>;</w:t>
            </w:r>
          </w:p>
          <w:p w:rsidR="00ED6944" w:rsidRDefault="00ED6944" w:rsidP="00DA58B9">
            <w:pPr>
              <w:pStyle w:val="a7"/>
              <w:jc w:val="both"/>
              <w:rPr>
                <w:b/>
                <w:szCs w:val="28"/>
                <w:lang w:val="uk-UA" w:eastAsia="uk-UA"/>
              </w:rPr>
            </w:pPr>
          </w:p>
        </w:tc>
      </w:tr>
      <w:tr w:rsidR="00DA58B9" w:rsidTr="00DA58B9">
        <w:tc>
          <w:tcPr>
            <w:tcW w:w="4077" w:type="dxa"/>
          </w:tcPr>
          <w:p w:rsidR="00DA58B9" w:rsidRDefault="00DA58B9" w:rsidP="00DA58B9">
            <w:pPr>
              <w:tabs>
                <w:tab w:val="left" w:pos="4962"/>
              </w:tabs>
              <w:rPr>
                <w:b/>
                <w:color w:val="000000" w:themeColor="text1"/>
                <w:szCs w:val="28"/>
                <w:lang w:val="uk-UA" w:eastAsia="uk-UA"/>
              </w:rPr>
            </w:pPr>
            <w:r>
              <w:rPr>
                <w:b/>
                <w:color w:val="000000" w:themeColor="text1"/>
                <w:szCs w:val="28"/>
                <w:lang w:val="uk-UA" w:eastAsia="uk-UA"/>
              </w:rPr>
              <w:t>МАТІЙЧУК</w:t>
            </w:r>
          </w:p>
          <w:p w:rsidR="00DA58B9" w:rsidRDefault="00DA58B9" w:rsidP="00DA58B9">
            <w:pPr>
              <w:pStyle w:val="a7"/>
              <w:rPr>
                <w:b/>
                <w:szCs w:val="28"/>
                <w:lang w:val="uk-UA" w:eastAsia="uk-UA"/>
              </w:rPr>
            </w:pPr>
            <w:r>
              <w:rPr>
                <w:color w:val="000000" w:themeColor="text1"/>
                <w:szCs w:val="28"/>
                <w:lang w:val="uk-UA" w:eastAsia="uk-UA"/>
              </w:rPr>
              <w:t>Алла Миколаївна</w:t>
            </w:r>
          </w:p>
        </w:tc>
        <w:tc>
          <w:tcPr>
            <w:tcW w:w="5777" w:type="dxa"/>
          </w:tcPr>
          <w:p w:rsidR="00DA58B9" w:rsidRDefault="00DA58B9" w:rsidP="00DA58B9">
            <w:pPr>
              <w:tabs>
                <w:tab w:val="left" w:pos="4962"/>
              </w:tabs>
              <w:rPr>
                <w:color w:val="000000" w:themeColor="text1"/>
                <w:szCs w:val="28"/>
                <w:lang w:val="uk-UA" w:eastAsia="uk-UA"/>
              </w:rPr>
            </w:pPr>
            <w:r>
              <w:rPr>
                <w:color w:val="000000" w:themeColor="text1"/>
                <w:szCs w:val="28"/>
                <w:lang w:val="uk-UA" w:eastAsia="uk-UA"/>
              </w:rPr>
              <w:t>практичний психолог відділення соціальної роботи з сім</w:t>
            </w:r>
            <w:r w:rsidRPr="00DA58B9">
              <w:rPr>
                <w:color w:val="000000" w:themeColor="text1"/>
                <w:szCs w:val="28"/>
                <w:lang w:val="uk-UA" w:eastAsia="uk-UA"/>
              </w:rPr>
              <w:t>’</w:t>
            </w:r>
            <w:r>
              <w:rPr>
                <w:color w:val="000000" w:themeColor="text1"/>
                <w:szCs w:val="28"/>
                <w:lang w:val="uk-UA" w:eastAsia="uk-UA"/>
              </w:rPr>
              <w:t>ями, дітьми та молоддю Єдиного центру надання реабілітаційних та соціальних послуг міста Коломиї;</w:t>
            </w:r>
          </w:p>
          <w:p w:rsidR="00ED6944" w:rsidRDefault="00ED6944" w:rsidP="00DA58B9">
            <w:pPr>
              <w:tabs>
                <w:tab w:val="left" w:pos="4962"/>
              </w:tabs>
              <w:rPr>
                <w:b/>
                <w:szCs w:val="28"/>
                <w:lang w:val="uk-UA" w:eastAsia="uk-UA"/>
              </w:rPr>
            </w:pPr>
          </w:p>
        </w:tc>
      </w:tr>
      <w:tr w:rsidR="00DA58B9" w:rsidTr="00DA58B9">
        <w:tc>
          <w:tcPr>
            <w:tcW w:w="4077" w:type="dxa"/>
          </w:tcPr>
          <w:p w:rsidR="00DA58B9" w:rsidRDefault="00DA58B9" w:rsidP="00DA58B9">
            <w:pPr>
              <w:rPr>
                <w:b/>
                <w:lang w:val="uk-UA"/>
              </w:rPr>
            </w:pPr>
            <w:r w:rsidRPr="004F5E27">
              <w:rPr>
                <w:b/>
                <w:lang w:val="uk-UA"/>
              </w:rPr>
              <w:t xml:space="preserve">КРИШТОФОВИЧ </w:t>
            </w:r>
          </w:p>
          <w:p w:rsidR="00DA58B9" w:rsidRDefault="00DA58B9" w:rsidP="00DA58B9">
            <w:pPr>
              <w:rPr>
                <w:b/>
                <w:lang w:val="uk-UA"/>
              </w:rPr>
            </w:pPr>
            <w:r>
              <w:rPr>
                <w:lang w:val="uk-UA"/>
              </w:rPr>
              <w:t>Олександра Ярославівна</w:t>
            </w:r>
          </w:p>
          <w:p w:rsidR="00DA58B9" w:rsidRDefault="00DA58B9" w:rsidP="00DA58B9">
            <w:pPr>
              <w:pStyle w:val="a7"/>
              <w:rPr>
                <w:b/>
                <w:szCs w:val="28"/>
                <w:lang w:val="uk-UA" w:eastAsia="uk-UA"/>
              </w:rPr>
            </w:pPr>
          </w:p>
        </w:tc>
        <w:tc>
          <w:tcPr>
            <w:tcW w:w="5777" w:type="dxa"/>
          </w:tcPr>
          <w:p w:rsidR="00DA58B9" w:rsidRDefault="00DA58B9" w:rsidP="00DA58B9">
            <w:pPr>
              <w:jc w:val="both"/>
              <w:rPr>
                <w:lang w:val="uk-UA"/>
              </w:rPr>
            </w:pPr>
            <w:r>
              <w:rPr>
                <w:lang w:val="uk-UA"/>
              </w:rPr>
              <w:t>завідувач притулку для осіб, які постраждали від домашнього насильства та/або насильства за ознакою статі Єдиного центру надання реабілітаційних та соціальних послуг міста Коломиї;</w:t>
            </w:r>
          </w:p>
          <w:p w:rsidR="00ED6944" w:rsidRPr="00DA58B9" w:rsidRDefault="00ED6944" w:rsidP="00DA58B9">
            <w:pPr>
              <w:jc w:val="both"/>
              <w:rPr>
                <w:lang w:val="uk-UA"/>
              </w:rPr>
            </w:pPr>
          </w:p>
        </w:tc>
      </w:tr>
      <w:tr w:rsidR="00DA58B9" w:rsidTr="00DA58B9">
        <w:tc>
          <w:tcPr>
            <w:tcW w:w="4077" w:type="dxa"/>
          </w:tcPr>
          <w:p w:rsidR="00DA58B9" w:rsidRDefault="00DA58B9" w:rsidP="00DA58B9">
            <w:pPr>
              <w:pStyle w:val="a7"/>
              <w:rPr>
                <w:b/>
                <w:szCs w:val="28"/>
                <w:lang w:val="uk-UA"/>
              </w:rPr>
            </w:pPr>
            <w:r w:rsidRPr="003200D3">
              <w:rPr>
                <w:b/>
                <w:szCs w:val="28"/>
                <w:lang w:val="uk-UA"/>
              </w:rPr>
              <w:t>БИРЧАК</w:t>
            </w:r>
          </w:p>
          <w:p w:rsidR="00DA58B9" w:rsidRDefault="00DA58B9" w:rsidP="00DA58B9">
            <w:pPr>
              <w:pStyle w:val="a7"/>
              <w:rPr>
                <w:b/>
                <w:szCs w:val="28"/>
                <w:lang w:val="uk-UA" w:eastAsia="uk-UA"/>
              </w:rPr>
            </w:pPr>
            <w:r>
              <w:rPr>
                <w:szCs w:val="28"/>
                <w:lang w:val="uk-UA"/>
              </w:rPr>
              <w:t>Лілія Василівна</w:t>
            </w:r>
          </w:p>
        </w:tc>
        <w:tc>
          <w:tcPr>
            <w:tcW w:w="5777" w:type="dxa"/>
          </w:tcPr>
          <w:p w:rsidR="00DA58B9" w:rsidRDefault="00DA58B9" w:rsidP="00F054A2">
            <w:pPr>
              <w:pStyle w:val="a7"/>
              <w:jc w:val="both"/>
              <w:rPr>
                <w:b/>
                <w:szCs w:val="28"/>
                <w:lang w:val="uk-UA" w:eastAsia="uk-UA"/>
              </w:rPr>
            </w:pPr>
            <w:r w:rsidRPr="003200D3">
              <w:rPr>
                <w:szCs w:val="28"/>
                <w:lang w:val="uk-UA"/>
              </w:rPr>
              <w:t xml:space="preserve">головний спеціаліст </w:t>
            </w:r>
            <w:r w:rsidR="00F054A2">
              <w:rPr>
                <w:szCs w:val="28"/>
                <w:lang w:val="uk-UA"/>
              </w:rPr>
              <w:t xml:space="preserve">відділу у справах ветеранів та осіб з інвалідністю </w:t>
            </w:r>
            <w:r>
              <w:rPr>
                <w:szCs w:val="28"/>
                <w:lang w:val="uk-UA"/>
              </w:rPr>
              <w:t>управління  соціальної політики.</w:t>
            </w:r>
          </w:p>
        </w:tc>
      </w:tr>
    </w:tbl>
    <w:p w:rsidR="0050329B" w:rsidRDefault="0050329B" w:rsidP="0050329B">
      <w:pPr>
        <w:tabs>
          <w:tab w:val="left" w:pos="4962"/>
        </w:tabs>
        <w:rPr>
          <w:szCs w:val="28"/>
          <w:lang w:val="uk-UA"/>
        </w:rPr>
      </w:pPr>
    </w:p>
    <w:p w:rsidR="00F054A2" w:rsidRDefault="00F054A2" w:rsidP="0050329B">
      <w:pPr>
        <w:tabs>
          <w:tab w:val="left" w:pos="4962"/>
        </w:tabs>
        <w:rPr>
          <w:szCs w:val="28"/>
          <w:lang w:val="uk-UA"/>
        </w:rPr>
      </w:pPr>
    </w:p>
    <w:p w:rsidR="00F054A2" w:rsidRDefault="00F054A2" w:rsidP="0050329B">
      <w:pPr>
        <w:tabs>
          <w:tab w:val="left" w:pos="4962"/>
        </w:tabs>
        <w:rPr>
          <w:szCs w:val="28"/>
          <w:lang w:val="uk-UA"/>
        </w:rPr>
      </w:pPr>
    </w:p>
    <w:p w:rsidR="00AC0CF8" w:rsidRDefault="00AC0CF8" w:rsidP="00434275">
      <w:pPr>
        <w:tabs>
          <w:tab w:val="left" w:pos="2694"/>
        </w:tabs>
        <w:jc w:val="both"/>
        <w:rPr>
          <w:color w:val="000000"/>
          <w:szCs w:val="28"/>
          <w:shd w:val="clear" w:color="auto" w:fill="FFFFFF"/>
          <w:lang w:val="uk-UA"/>
        </w:rPr>
      </w:pPr>
    </w:p>
    <w:p w:rsidR="00AC0CF8" w:rsidRDefault="00AC0CF8" w:rsidP="00434275">
      <w:pPr>
        <w:tabs>
          <w:tab w:val="left" w:pos="2694"/>
        </w:tabs>
        <w:jc w:val="both"/>
        <w:rPr>
          <w:color w:val="000000"/>
          <w:szCs w:val="28"/>
          <w:shd w:val="clear" w:color="auto" w:fill="FFFFFF"/>
          <w:lang w:val="uk-UA"/>
        </w:rPr>
      </w:pPr>
    </w:p>
    <w:p w:rsidR="00AC0CF8" w:rsidRDefault="00AC0CF8" w:rsidP="00434275">
      <w:pPr>
        <w:tabs>
          <w:tab w:val="left" w:pos="2694"/>
        </w:tabs>
        <w:jc w:val="both"/>
        <w:rPr>
          <w:color w:val="000000"/>
          <w:szCs w:val="28"/>
          <w:shd w:val="clear" w:color="auto" w:fill="FFFFFF"/>
          <w:lang w:val="uk-UA"/>
        </w:rPr>
      </w:pPr>
    </w:p>
    <w:p w:rsidR="00AC0CF8" w:rsidRDefault="00AC0CF8" w:rsidP="00434275">
      <w:pPr>
        <w:tabs>
          <w:tab w:val="left" w:pos="2694"/>
        </w:tabs>
        <w:jc w:val="both"/>
        <w:rPr>
          <w:color w:val="000000"/>
          <w:szCs w:val="28"/>
          <w:shd w:val="clear" w:color="auto" w:fill="FFFFFF"/>
          <w:lang w:val="uk-UA"/>
        </w:rPr>
      </w:pPr>
    </w:p>
    <w:p w:rsidR="00CC0B59" w:rsidRDefault="00CC0B59" w:rsidP="00CC0B59">
      <w:pPr>
        <w:pStyle w:val="rvps26"/>
        <w:shd w:val="clear" w:color="auto" w:fill="FFFFFF"/>
        <w:spacing w:before="0" w:beforeAutospacing="0" w:after="0" w:afterAutospacing="0"/>
        <w:rPr>
          <w:color w:val="000000"/>
          <w:sz w:val="18"/>
          <w:szCs w:val="18"/>
        </w:rPr>
      </w:pPr>
      <w:r>
        <w:rPr>
          <w:rStyle w:val="rvts12"/>
          <w:b/>
          <w:bCs/>
          <w:color w:val="000000"/>
          <w:sz w:val="28"/>
          <w:szCs w:val="28"/>
        </w:rPr>
        <w:t>Начальник управління</w:t>
      </w:r>
    </w:p>
    <w:p w:rsidR="00CC0B59" w:rsidRDefault="00CC0B59" w:rsidP="00CC0B59">
      <w:pPr>
        <w:pStyle w:val="rvps26"/>
        <w:shd w:val="clear" w:color="auto" w:fill="FFFFFF"/>
        <w:spacing w:before="0" w:beforeAutospacing="0" w:after="0" w:afterAutospacing="0"/>
        <w:rPr>
          <w:color w:val="000000"/>
          <w:sz w:val="18"/>
          <w:szCs w:val="18"/>
        </w:rPr>
      </w:pPr>
      <w:r>
        <w:rPr>
          <w:rStyle w:val="rvts12"/>
          <w:b/>
          <w:bCs/>
          <w:color w:val="000000"/>
          <w:sz w:val="28"/>
          <w:szCs w:val="28"/>
        </w:rPr>
        <w:t>соціальної політики міської ради                                     Віталій ЯВОРСЬКИЙ</w:t>
      </w:r>
    </w:p>
    <w:p w:rsidR="004D7187" w:rsidRPr="00D146EA" w:rsidRDefault="00DA58B9" w:rsidP="004D7187">
      <w:pPr>
        <w:ind w:left="4956" w:firstLine="708"/>
        <w:rPr>
          <w:bCs/>
        </w:rPr>
      </w:pPr>
      <w:r>
        <w:rPr>
          <w:bCs/>
          <w:lang w:val="uk-UA"/>
        </w:rPr>
        <w:t>З</w:t>
      </w:r>
      <w:r w:rsidR="004D7187" w:rsidRPr="00D146EA">
        <w:rPr>
          <w:bCs/>
        </w:rPr>
        <w:t>АТВЕРДЖЕНО</w:t>
      </w:r>
      <w:r w:rsidR="00AC0CF8">
        <w:rPr>
          <w:b/>
          <w:color w:val="000000"/>
          <w:szCs w:val="28"/>
          <w:lang w:val="uk-UA" w:eastAsia="uk-UA"/>
        </w:rPr>
        <w:t xml:space="preserve"> </w:t>
      </w:r>
    </w:p>
    <w:p w:rsidR="004D7187" w:rsidRPr="00D146EA" w:rsidRDefault="004D7187" w:rsidP="004D7187">
      <w:pPr>
        <w:tabs>
          <w:tab w:val="left" w:pos="1580"/>
        </w:tabs>
        <w:rPr>
          <w:bCs/>
        </w:rPr>
      </w:pPr>
      <w:r w:rsidRPr="00D146EA">
        <w:rPr>
          <w:b/>
          <w:bCs/>
        </w:rPr>
        <w:tab/>
      </w:r>
      <w:r w:rsidRPr="00D146EA">
        <w:rPr>
          <w:b/>
          <w:bCs/>
        </w:rPr>
        <w:tab/>
      </w:r>
      <w:r w:rsidRPr="00D146EA">
        <w:rPr>
          <w:b/>
          <w:bCs/>
        </w:rPr>
        <w:tab/>
      </w:r>
      <w:r w:rsidRPr="00D146EA">
        <w:rPr>
          <w:b/>
          <w:bCs/>
        </w:rPr>
        <w:tab/>
      </w:r>
      <w:r w:rsidRPr="00D146EA">
        <w:rPr>
          <w:b/>
          <w:bCs/>
        </w:rPr>
        <w:tab/>
      </w:r>
      <w:r w:rsidRPr="00D146EA">
        <w:rPr>
          <w:b/>
          <w:bCs/>
        </w:rPr>
        <w:tab/>
      </w:r>
      <w:r w:rsidRPr="00D146EA">
        <w:rPr>
          <w:b/>
          <w:bCs/>
        </w:rPr>
        <w:tab/>
      </w:r>
      <w:proofErr w:type="spellStart"/>
      <w:r w:rsidRPr="00D146EA">
        <w:rPr>
          <w:bCs/>
        </w:rPr>
        <w:t>рішення</w:t>
      </w:r>
      <w:proofErr w:type="spellEnd"/>
      <w:r w:rsidRPr="00D146EA">
        <w:rPr>
          <w:bCs/>
        </w:rPr>
        <w:t xml:space="preserve"> </w:t>
      </w:r>
      <w:proofErr w:type="spellStart"/>
      <w:r>
        <w:rPr>
          <w:bCs/>
        </w:rPr>
        <w:t>міської</w:t>
      </w:r>
      <w:proofErr w:type="spellEnd"/>
      <w:r w:rsidRPr="00D146EA">
        <w:rPr>
          <w:bCs/>
        </w:rPr>
        <w:t xml:space="preserve"> ради</w:t>
      </w:r>
    </w:p>
    <w:p w:rsidR="004D7187" w:rsidRDefault="004D7187" w:rsidP="004D7187">
      <w:pPr>
        <w:tabs>
          <w:tab w:val="left" w:pos="1580"/>
        </w:tabs>
        <w:rPr>
          <w:bCs/>
        </w:rPr>
      </w:pPr>
      <w:r>
        <w:rPr>
          <w:bCs/>
        </w:rPr>
        <w:tab/>
      </w:r>
      <w:r>
        <w:rPr>
          <w:bCs/>
        </w:rPr>
        <w:tab/>
      </w:r>
      <w:r>
        <w:rPr>
          <w:bCs/>
        </w:rPr>
        <w:tab/>
      </w:r>
      <w:r>
        <w:rPr>
          <w:bCs/>
        </w:rPr>
        <w:tab/>
      </w:r>
      <w:r>
        <w:rPr>
          <w:bCs/>
        </w:rPr>
        <w:tab/>
      </w:r>
      <w:r>
        <w:rPr>
          <w:bCs/>
        </w:rPr>
        <w:tab/>
      </w:r>
      <w:r>
        <w:rPr>
          <w:bCs/>
        </w:rPr>
        <w:tab/>
      </w:r>
      <w:proofErr w:type="spellStart"/>
      <w:r>
        <w:rPr>
          <w:bCs/>
        </w:rPr>
        <w:t>від</w:t>
      </w:r>
      <w:proofErr w:type="spellEnd"/>
      <w:r>
        <w:rPr>
          <w:bCs/>
        </w:rPr>
        <w:t xml:space="preserve"> ________202</w:t>
      </w:r>
      <w:r>
        <w:rPr>
          <w:bCs/>
          <w:lang w:val="uk-UA"/>
        </w:rPr>
        <w:t>4</w:t>
      </w:r>
      <w:r w:rsidRPr="00D146EA">
        <w:rPr>
          <w:bCs/>
        </w:rPr>
        <w:t>р. № ________</w:t>
      </w:r>
    </w:p>
    <w:p w:rsidR="00AC0CF8" w:rsidRDefault="00AC0CF8" w:rsidP="004D7187">
      <w:pPr>
        <w:shd w:val="clear" w:color="auto" w:fill="FFFFFF"/>
        <w:jc w:val="both"/>
        <w:rPr>
          <w:szCs w:val="28"/>
        </w:rPr>
      </w:pPr>
    </w:p>
    <w:p w:rsidR="00AC0CF8" w:rsidRPr="00AC0CF8" w:rsidRDefault="00AC0CF8" w:rsidP="00DA58B9">
      <w:pPr>
        <w:pStyle w:val="a9"/>
        <w:spacing w:before="0" w:after="0"/>
        <w:ind w:firstLine="567"/>
        <w:rPr>
          <w:rFonts w:ascii="Times New Roman" w:hAnsi="Times New Roman"/>
          <w:sz w:val="28"/>
          <w:szCs w:val="28"/>
        </w:rPr>
      </w:pPr>
      <w:r w:rsidRPr="00AC0CF8">
        <w:rPr>
          <w:rFonts w:ascii="Times New Roman" w:hAnsi="Times New Roman"/>
          <w:sz w:val="28"/>
          <w:szCs w:val="28"/>
        </w:rPr>
        <w:t>ПОЛОЖЕННЯ</w:t>
      </w:r>
      <w:r w:rsidRPr="00AC0CF8">
        <w:rPr>
          <w:rFonts w:ascii="Times New Roman" w:hAnsi="Times New Roman"/>
          <w:sz w:val="28"/>
          <w:szCs w:val="28"/>
        </w:rPr>
        <w:br/>
        <w:t>про мобільну бригаду соціально-психологічної допомоги</w:t>
      </w:r>
      <w:r w:rsidRPr="00AC0CF8">
        <w:rPr>
          <w:rFonts w:ascii="Times New Roman" w:hAnsi="Times New Roman"/>
          <w:sz w:val="28"/>
          <w:szCs w:val="28"/>
        </w:rPr>
        <w:br/>
        <w:t>особам, які постраждали від домашнього насильства</w:t>
      </w:r>
      <w:r w:rsidRPr="00AC0CF8">
        <w:rPr>
          <w:rFonts w:ascii="Times New Roman" w:hAnsi="Times New Roman"/>
          <w:sz w:val="28"/>
          <w:szCs w:val="28"/>
        </w:rPr>
        <w:br/>
        <w:t>та/або насильства за ознакою статі</w:t>
      </w:r>
    </w:p>
    <w:p w:rsidR="00AC0CF8" w:rsidRPr="00AC0CF8" w:rsidRDefault="00AC0CF8" w:rsidP="00DA58B9">
      <w:pPr>
        <w:ind w:firstLine="567"/>
        <w:jc w:val="center"/>
        <w:rPr>
          <w:rFonts w:eastAsia="Liberation Serif"/>
          <w:b/>
          <w:bCs/>
          <w:szCs w:val="28"/>
          <w:lang w:val="uk-UA"/>
        </w:rPr>
      </w:pPr>
      <w:r w:rsidRPr="00AC0CF8">
        <w:rPr>
          <w:rFonts w:eastAsia="Liberation Serif"/>
          <w:b/>
          <w:bCs/>
          <w:szCs w:val="28"/>
          <w:lang w:val="uk-UA"/>
        </w:rPr>
        <w:t>І. ЗАГАЛЬНІ ПОЛОЖЕННЯ</w:t>
      </w:r>
    </w:p>
    <w:p w:rsidR="00AC0CF8" w:rsidRPr="00E9446A" w:rsidRDefault="00AC0CF8" w:rsidP="00DA58B9">
      <w:pPr>
        <w:pStyle w:val="a8"/>
        <w:spacing w:before="0"/>
        <w:rPr>
          <w:rFonts w:ascii="Times New Roman" w:hAnsi="Times New Roman"/>
          <w:sz w:val="28"/>
          <w:szCs w:val="28"/>
        </w:rPr>
      </w:pP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1. Це Положення визначає порядок утворення, основні засади діяльності та організації роботи мобільної бригади соціально-психологічної допомоги особам, які постраждали від домашнього насильства та/або насильства за ознакою статі (далі — мобільна бригада).</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Мобільна бригада — спеціалізована служба підтримки осіб, які постраждали від домашнього насильства та/або насильства за ознакою статі (далі — постраждалі особи).</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2. Метою діяльності мобільної бригади є надання соціально-психологічної допомоги постраждалим особам, зокрема соціальних послуг з консультування, кризового та екстреного втручання, соціальної профілактики відповідно до їх потреб.</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Мобільна бригада надає соціальні послуги шляхом проведення фахової консультації за допомогою телефонного зв’язку, з виїздом у спеціально організованому транспорті до місця проживання (перебування) постраждалих осіб чи іншого вказаного ними місця, у приміщенні загальної чи спеціалізованої служби підтримки постраждалих осіб.</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 xml:space="preserve">3. Мобільна бригада утворюється при </w:t>
      </w:r>
      <w:r w:rsidR="004D7187">
        <w:rPr>
          <w:rFonts w:ascii="Times New Roman" w:hAnsi="Times New Roman"/>
          <w:sz w:val="28"/>
          <w:szCs w:val="28"/>
        </w:rPr>
        <w:t>Єдиному центрі надання реабілітаційних та соціальних послуг міста Коломиї</w:t>
      </w:r>
      <w:r w:rsidRPr="00E9446A">
        <w:rPr>
          <w:rFonts w:ascii="Times New Roman" w:hAnsi="Times New Roman"/>
          <w:sz w:val="28"/>
          <w:szCs w:val="28"/>
        </w:rPr>
        <w:t>.</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До мобільної бригади і забезпечення її функціонування відповідно до законодавства можуть долучатися підприємства, установи, організації незалежно від форми власності, громадські об’єднання, міжнародні організації, іноземні неурядові організації, фізичні особи — підприємці, які відповідають критеріям діяльності суб’єктів</w:t>
      </w:r>
      <w:r>
        <w:rPr>
          <w:rFonts w:ascii="Times New Roman" w:hAnsi="Times New Roman"/>
          <w:sz w:val="28"/>
          <w:szCs w:val="28"/>
        </w:rPr>
        <w:t>, що надають соціальні послуги.</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 xml:space="preserve">4. Мобільна бригада у своїй діяльності керується Конституцією та законами України, постановами Верховної Ради України, актами Президента України та Кабінету Міністрів України, міжнародними договорами, згода на обов’язковість яких надана Верховною Радою України, рішеннями </w:t>
      </w:r>
      <w:r w:rsidR="00DA58B9">
        <w:rPr>
          <w:rFonts w:ascii="Times New Roman" w:hAnsi="Times New Roman"/>
          <w:sz w:val="28"/>
          <w:szCs w:val="28"/>
        </w:rPr>
        <w:t>Коломийської міської ради та виконавчого комітету Коломийської міської ради</w:t>
      </w:r>
      <w:r w:rsidRPr="00E9446A">
        <w:rPr>
          <w:rFonts w:ascii="Times New Roman" w:hAnsi="Times New Roman"/>
          <w:sz w:val="28"/>
          <w:szCs w:val="28"/>
        </w:rPr>
        <w:t>, а також положенням про мобільну бригаду.</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5. Мобільна бригада діє на підставі Положення, яке розробляється на основі Типового Положення «Про мобільну бригаду соціально- психологічної допомоги особам, які постраждали від домашнього насильства та/або насильства за ознакою статі» та затверджується рішенням виконавчого комітету міської ради.</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lastRenderedPageBreak/>
        <w:t>6. У цьому Положенні терміни вживаються у значенні, наведеному у Законах України “Про запобігання та протидію домашньому насильству”, “Про забезпечення рівних прав та можливостей жінок і чоловіків”, “Про соціальну роботу з сім’ями, дітьми та молоддю”, “Про охорону дитинства”, “Про соціальні послуги”, “Про Національну поліцію”.</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7. Діяльність мобільної бригади ґрунтується на засадах:</w:t>
      </w:r>
    </w:p>
    <w:p w:rsidR="00AC0CF8" w:rsidRPr="00E9446A" w:rsidRDefault="00DA58B9" w:rsidP="00DA58B9">
      <w:pPr>
        <w:pStyle w:val="a8"/>
        <w:spacing w:before="0"/>
        <w:jc w:val="both"/>
        <w:rPr>
          <w:rFonts w:ascii="Times New Roman" w:hAnsi="Times New Roman"/>
          <w:sz w:val="28"/>
          <w:szCs w:val="28"/>
        </w:rPr>
      </w:pPr>
      <w:r>
        <w:rPr>
          <w:rFonts w:ascii="Times New Roman" w:hAnsi="Times New Roman"/>
          <w:sz w:val="28"/>
          <w:szCs w:val="28"/>
        </w:rPr>
        <w:t xml:space="preserve">7.1. </w:t>
      </w:r>
      <w:r w:rsidR="00AC0CF8" w:rsidRPr="00E9446A">
        <w:rPr>
          <w:rFonts w:ascii="Times New Roman" w:hAnsi="Times New Roman"/>
          <w:sz w:val="28"/>
          <w:szCs w:val="28"/>
        </w:rPr>
        <w:t>гарантування постраждалим особам безпеки та їх основоположних прав і свобод з урахуванням мети і завдань мобільної бригади;</w:t>
      </w:r>
    </w:p>
    <w:p w:rsidR="00AC0CF8" w:rsidRPr="00E9446A" w:rsidRDefault="00DA58B9" w:rsidP="00DA58B9">
      <w:pPr>
        <w:pStyle w:val="a8"/>
        <w:spacing w:before="0"/>
        <w:jc w:val="both"/>
        <w:rPr>
          <w:rFonts w:ascii="Times New Roman" w:hAnsi="Times New Roman"/>
          <w:sz w:val="28"/>
          <w:szCs w:val="28"/>
        </w:rPr>
      </w:pPr>
      <w:r>
        <w:rPr>
          <w:rFonts w:ascii="Times New Roman" w:hAnsi="Times New Roman"/>
          <w:sz w:val="28"/>
          <w:szCs w:val="28"/>
        </w:rPr>
        <w:t xml:space="preserve">7.2. </w:t>
      </w:r>
      <w:r w:rsidR="00AC0CF8" w:rsidRPr="00E9446A">
        <w:rPr>
          <w:rFonts w:ascii="Times New Roman" w:hAnsi="Times New Roman"/>
          <w:sz w:val="28"/>
          <w:szCs w:val="28"/>
        </w:rPr>
        <w:t>належної уваги до кожного факту домашнього насильства та/або насильства за ознакою статі (далі — насильство) під час здійснення заходів у сфері запобігання та протидії насильству;</w:t>
      </w:r>
    </w:p>
    <w:p w:rsidR="00AC0CF8" w:rsidRPr="00E9446A" w:rsidRDefault="00DA58B9" w:rsidP="00DA58B9">
      <w:pPr>
        <w:pStyle w:val="a8"/>
        <w:spacing w:before="0"/>
        <w:jc w:val="both"/>
        <w:rPr>
          <w:rFonts w:ascii="Times New Roman" w:hAnsi="Times New Roman"/>
          <w:sz w:val="28"/>
          <w:szCs w:val="28"/>
        </w:rPr>
      </w:pPr>
      <w:r>
        <w:rPr>
          <w:rFonts w:ascii="Times New Roman" w:hAnsi="Times New Roman"/>
          <w:sz w:val="28"/>
          <w:szCs w:val="28"/>
        </w:rPr>
        <w:t xml:space="preserve">7.3. </w:t>
      </w:r>
      <w:r w:rsidR="00AC0CF8" w:rsidRPr="00E9446A">
        <w:rPr>
          <w:rFonts w:ascii="Times New Roman" w:hAnsi="Times New Roman"/>
          <w:sz w:val="28"/>
          <w:szCs w:val="28"/>
        </w:rPr>
        <w:t>врахування непропорційного впливу насильства на жінок і чоловіків, дітей та дорослих, забезпечення рівних прав та можливостей жінок і чоловіків під час здійснення заходів у сфері запобігання та протидії насильству;</w:t>
      </w:r>
    </w:p>
    <w:p w:rsidR="00AC0CF8" w:rsidRPr="00E9446A" w:rsidRDefault="00DA58B9" w:rsidP="00DA58B9">
      <w:pPr>
        <w:pStyle w:val="a8"/>
        <w:spacing w:before="0"/>
        <w:jc w:val="both"/>
        <w:rPr>
          <w:rFonts w:ascii="Times New Roman" w:hAnsi="Times New Roman"/>
          <w:sz w:val="28"/>
          <w:szCs w:val="28"/>
        </w:rPr>
      </w:pPr>
      <w:r>
        <w:rPr>
          <w:rFonts w:ascii="Times New Roman" w:hAnsi="Times New Roman"/>
          <w:sz w:val="28"/>
          <w:szCs w:val="28"/>
        </w:rPr>
        <w:t xml:space="preserve">7.4. </w:t>
      </w:r>
      <w:r w:rsidR="00AC0CF8" w:rsidRPr="00E9446A">
        <w:rPr>
          <w:rFonts w:ascii="Times New Roman" w:hAnsi="Times New Roman"/>
          <w:sz w:val="28"/>
          <w:szCs w:val="28"/>
        </w:rPr>
        <w:t>визнання суспільної небезпеки насильства та забезпечення нетерпимого ставлення до всіх його проявів;</w:t>
      </w:r>
    </w:p>
    <w:p w:rsidR="00AC0CF8" w:rsidRPr="00E9446A" w:rsidRDefault="00DA58B9" w:rsidP="00DA58B9">
      <w:pPr>
        <w:pStyle w:val="a8"/>
        <w:spacing w:before="0"/>
        <w:jc w:val="both"/>
        <w:rPr>
          <w:rFonts w:ascii="Times New Roman" w:hAnsi="Times New Roman"/>
          <w:sz w:val="28"/>
          <w:szCs w:val="28"/>
        </w:rPr>
      </w:pPr>
      <w:r>
        <w:rPr>
          <w:rFonts w:ascii="Times New Roman" w:hAnsi="Times New Roman"/>
          <w:sz w:val="28"/>
          <w:szCs w:val="28"/>
        </w:rPr>
        <w:t xml:space="preserve">7.5. </w:t>
      </w:r>
      <w:r w:rsidR="00AC0CF8" w:rsidRPr="00E9446A">
        <w:rPr>
          <w:rFonts w:ascii="Times New Roman" w:hAnsi="Times New Roman"/>
          <w:sz w:val="28"/>
          <w:szCs w:val="28"/>
        </w:rPr>
        <w:t>поваги та неупередженого ставлення до постраждалих осіб, забезпечення пріоритетності їх прав і законних інтересів та безпеки під час здійснення заходів у сфері запобігання та протидії насильству;</w:t>
      </w:r>
    </w:p>
    <w:p w:rsidR="00AC0CF8" w:rsidRPr="00E9446A" w:rsidRDefault="007F0730" w:rsidP="00DA58B9">
      <w:pPr>
        <w:pStyle w:val="a8"/>
        <w:spacing w:before="0"/>
        <w:jc w:val="both"/>
        <w:rPr>
          <w:rFonts w:ascii="Times New Roman" w:hAnsi="Times New Roman"/>
          <w:sz w:val="28"/>
          <w:szCs w:val="28"/>
        </w:rPr>
      </w:pPr>
      <w:r>
        <w:rPr>
          <w:rFonts w:ascii="Times New Roman" w:hAnsi="Times New Roman"/>
          <w:sz w:val="28"/>
          <w:szCs w:val="28"/>
        </w:rPr>
        <w:t xml:space="preserve">7.6. </w:t>
      </w:r>
      <w:r w:rsidR="00AC0CF8" w:rsidRPr="00E9446A">
        <w:rPr>
          <w:rFonts w:ascii="Times New Roman" w:hAnsi="Times New Roman"/>
          <w:sz w:val="28"/>
          <w:szCs w:val="28"/>
        </w:rPr>
        <w:t>конфіденційності інформації про постраждалих осіб та осіб, які повідомили про вчинення насильства;</w:t>
      </w:r>
    </w:p>
    <w:p w:rsidR="00AC0CF8" w:rsidRPr="00E9446A" w:rsidRDefault="007F0730" w:rsidP="00DA58B9">
      <w:pPr>
        <w:pStyle w:val="a8"/>
        <w:spacing w:before="0"/>
        <w:jc w:val="both"/>
        <w:rPr>
          <w:rFonts w:ascii="Times New Roman" w:hAnsi="Times New Roman"/>
          <w:sz w:val="28"/>
          <w:szCs w:val="28"/>
        </w:rPr>
      </w:pPr>
      <w:r>
        <w:rPr>
          <w:rFonts w:ascii="Times New Roman" w:hAnsi="Times New Roman"/>
          <w:sz w:val="28"/>
          <w:szCs w:val="28"/>
        </w:rPr>
        <w:t xml:space="preserve">7.7. </w:t>
      </w:r>
      <w:r w:rsidR="00AC0CF8" w:rsidRPr="00E9446A">
        <w:rPr>
          <w:rFonts w:ascii="Times New Roman" w:hAnsi="Times New Roman"/>
          <w:sz w:val="28"/>
          <w:szCs w:val="28"/>
        </w:rPr>
        <w:t>добровільності отримання допомоги постраждалими особами, крім дітей та недієздатних осіб;</w:t>
      </w:r>
    </w:p>
    <w:p w:rsidR="00AC0CF8" w:rsidRPr="00E9446A" w:rsidRDefault="007F0730" w:rsidP="00DA58B9">
      <w:pPr>
        <w:pStyle w:val="a8"/>
        <w:spacing w:before="0"/>
        <w:jc w:val="both"/>
        <w:rPr>
          <w:rFonts w:ascii="Times New Roman" w:hAnsi="Times New Roman"/>
          <w:sz w:val="28"/>
          <w:szCs w:val="28"/>
        </w:rPr>
      </w:pPr>
      <w:r>
        <w:rPr>
          <w:rFonts w:ascii="Times New Roman" w:hAnsi="Times New Roman"/>
          <w:sz w:val="28"/>
          <w:szCs w:val="28"/>
        </w:rPr>
        <w:t xml:space="preserve">7.8. </w:t>
      </w:r>
      <w:r w:rsidR="00AC0CF8" w:rsidRPr="00E9446A">
        <w:rPr>
          <w:rFonts w:ascii="Times New Roman" w:hAnsi="Times New Roman"/>
          <w:sz w:val="28"/>
          <w:szCs w:val="28"/>
        </w:rPr>
        <w:t>урахування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AC0CF8" w:rsidRPr="00E9446A" w:rsidRDefault="007F0730" w:rsidP="00DA58B9">
      <w:pPr>
        <w:pStyle w:val="a8"/>
        <w:spacing w:before="0"/>
        <w:jc w:val="both"/>
        <w:rPr>
          <w:rFonts w:ascii="Times New Roman" w:hAnsi="Times New Roman"/>
          <w:sz w:val="28"/>
          <w:szCs w:val="28"/>
        </w:rPr>
      </w:pPr>
      <w:r>
        <w:rPr>
          <w:rFonts w:ascii="Times New Roman" w:hAnsi="Times New Roman"/>
          <w:sz w:val="28"/>
          <w:szCs w:val="28"/>
        </w:rPr>
        <w:t xml:space="preserve">7.9. </w:t>
      </w:r>
      <w:r w:rsidR="00AC0CF8" w:rsidRPr="00E9446A">
        <w:rPr>
          <w:rFonts w:ascii="Times New Roman" w:hAnsi="Times New Roman"/>
          <w:sz w:val="28"/>
          <w:szCs w:val="28"/>
        </w:rPr>
        <w:t>ефективної взаємодії суб’єктів між собою, з громадськими об’єднаннями, міжнародними організаціями, засобами масової інформації та всіма заінтересованими особами;</w:t>
      </w:r>
    </w:p>
    <w:p w:rsidR="00AC0CF8" w:rsidRPr="00F054A2" w:rsidRDefault="007F0730" w:rsidP="00DA58B9">
      <w:pPr>
        <w:tabs>
          <w:tab w:val="left" w:pos="2694"/>
        </w:tabs>
        <w:ind w:firstLine="567"/>
        <w:jc w:val="both"/>
        <w:rPr>
          <w:szCs w:val="28"/>
          <w:lang w:val="uk-UA"/>
        </w:rPr>
      </w:pPr>
      <w:r w:rsidRPr="00F054A2">
        <w:rPr>
          <w:szCs w:val="28"/>
          <w:lang w:val="uk-UA"/>
        </w:rPr>
        <w:t xml:space="preserve">7.10. </w:t>
      </w:r>
      <w:r w:rsidR="00AC0CF8" w:rsidRPr="00F054A2">
        <w:rPr>
          <w:szCs w:val="28"/>
          <w:lang w:val="uk-UA"/>
        </w:rPr>
        <w:t>недопущення дискримінації за будь-якою ознакою (статі, раси, мови, релігійних, політичних або інших переконань, національного або соціального походження, належності до національної меншини, майнового стану, громадянства, віку, стану здоров’я, інвалідності, сімейного стану, статусу біженця, внутрішньо переміщеної особи чи іншої визначеної законодавством категорії мігрантів тощо) під час надання допомоги постраждалим особам.</w:t>
      </w:r>
    </w:p>
    <w:p w:rsidR="00AC0CF8" w:rsidRDefault="00AC0CF8" w:rsidP="00DA58B9">
      <w:pPr>
        <w:tabs>
          <w:tab w:val="left" w:pos="2694"/>
        </w:tabs>
        <w:ind w:firstLine="567"/>
        <w:jc w:val="both"/>
        <w:rPr>
          <w:szCs w:val="28"/>
          <w:lang w:val="uk-UA"/>
        </w:rPr>
      </w:pPr>
    </w:p>
    <w:p w:rsidR="00AC0CF8" w:rsidRPr="00E9446A" w:rsidRDefault="00AC0CF8" w:rsidP="00DA58B9">
      <w:pPr>
        <w:pStyle w:val="a8"/>
        <w:spacing w:before="0"/>
        <w:jc w:val="center"/>
        <w:rPr>
          <w:rFonts w:ascii="Times New Roman" w:hAnsi="Times New Roman"/>
          <w:sz w:val="28"/>
          <w:szCs w:val="28"/>
        </w:rPr>
      </w:pPr>
      <w:r w:rsidRPr="00E9446A">
        <w:rPr>
          <w:rStyle w:val="rvts15"/>
          <w:rFonts w:ascii="Times New Roman" w:hAnsi="Times New Roman"/>
          <w:b/>
          <w:bCs/>
          <w:sz w:val="28"/>
          <w:szCs w:val="28"/>
        </w:rPr>
        <w:t>II. ОСНОВНІ ЗАВДАННЯ</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1. Основними завданнями мобільної бригади є:</w:t>
      </w:r>
    </w:p>
    <w:p w:rsidR="00AC0CF8" w:rsidRPr="00E9446A" w:rsidRDefault="007F0730" w:rsidP="00DA58B9">
      <w:pPr>
        <w:pStyle w:val="a8"/>
        <w:spacing w:before="0"/>
        <w:jc w:val="both"/>
        <w:rPr>
          <w:rFonts w:ascii="Times New Roman" w:hAnsi="Times New Roman"/>
          <w:sz w:val="28"/>
          <w:szCs w:val="28"/>
        </w:rPr>
      </w:pPr>
      <w:r>
        <w:rPr>
          <w:rFonts w:ascii="Times New Roman" w:hAnsi="Times New Roman"/>
          <w:sz w:val="28"/>
          <w:szCs w:val="28"/>
        </w:rPr>
        <w:t xml:space="preserve">1.1. </w:t>
      </w:r>
      <w:r w:rsidR="00AC0CF8" w:rsidRPr="00E9446A">
        <w:rPr>
          <w:rFonts w:ascii="Times New Roman" w:hAnsi="Times New Roman"/>
          <w:sz w:val="28"/>
          <w:szCs w:val="28"/>
        </w:rPr>
        <w:t>надання психологічної допомоги постраждалим особам;</w:t>
      </w:r>
    </w:p>
    <w:p w:rsidR="00AC0CF8" w:rsidRPr="00E9446A" w:rsidRDefault="007F0730" w:rsidP="00DA58B9">
      <w:pPr>
        <w:pStyle w:val="a8"/>
        <w:spacing w:before="0"/>
        <w:jc w:val="both"/>
        <w:rPr>
          <w:rFonts w:ascii="Times New Roman" w:hAnsi="Times New Roman"/>
          <w:sz w:val="28"/>
          <w:szCs w:val="28"/>
        </w:rPr>
      </w:pPr>
      <w:r>
        <w:rPr>
          <w:rFonts w:ascii="Times New Roman" w:hAnsi="Times New Roman"/>
          <w:sz w:val="28"/>
          <w:szCs w:val="28"/>
        </w:rPr>
        <w:t xml:space="preserve">1.2. </w:t>
      </w:r>
      <w:r w:rsidR="00AC0CF8" w:rsidRPr="00E9446A">
        <w:rPr>
          <w:rFonts w:ascii="Times New Roman" w:hAnsi="Times New Roman"/>
          <w:sz w:val="28"/>
          <w:szCs w:val="28"/>
        </w:rPr>
        <w:t>реагування та надання не пізніше ніж протягом однієї доби соціально-психологічної допомоги постраждалим особам, які потребують термінової допомоги, зокрема шляхом кризового та екстреного втручання;</w:t>
      </w:r>
    </w:p>
    <w:p w:rsidR="00AC0CF8" w:rsidRPr="00E9446A" w:rsidRDefault="007F0730" w:rsidP="00DA58B9">
      <w:pPr>
        <w:pStyle w:val="a8"/>
        <w:spacing w:before="0"/>
        <w:jc w:val="both"/>
        <w:rPr>
          <w:rFonts w:ascii="Times New Roman" w:hAnsi="Times New Roman"/>
          <w:sz w:val="28"/>
          <w:szCs w:val="28"/>
        </w:rPr>
      </w:pPr>
      <w:r>
        <w:rPr>
          <w:rFonts w:ascii="Times New Roman" w:hAnsi="Times New Roman"/>
          <w:sz w:val="28"/>
          <w:szCs w:val="28"/>
        </w:rPr>
        <w:t xml:space="preserve">1.3. </w:t>
      </w:r>
      <w:r w:rsidR="00AC0CF8" w:rsidRPr="00E9446A">
        <w:rPr>
          <w:rFonts w:ascii="Times New Roman" w:hAnsi="Times New Roman"/>
          <w:sz w:val="28"/>
          <w:szCs w:val="28"/>
        </w:rPr>
        <w:t>інформування постраждалих осіб щодо послуг (медичних, соціальних, психологічних, правових тощо), які вони можуть отримати для подолання наслідків насильства, та щодо надавачів таких послуг, зокрема інших загальних або спеціалізованих служб підтримки постраждалих осіб;</w:t>
      </w:r>
    </w:p>
    <w:p w:rsidR="00AC0CF8" w:rsidRPr="00E9446A" w:rsidRDefault="007F0730" w:rsidP="00DA58B9">
      <w:pPr>
        <w:pStyle w:val="a8"/>
        <w:spacing w:before="0"/>
        <w:jc w:val="both"/>
        <w:rPr>
          <w:rFonts w:ascii="Times New Roman" w:hAnsi="Times New Roman"/>
          <w:sz w:val="28"/>
          <w:szCs w:val="28"/>
        </w:rPr>
      </w:pPr>
      <w:r>
        <w:rPr>
          <w:rFonts w:ascii="Times New Roman" w:hAnsi="Times New Roman"/>
          <w:sz w:val="28"/>
          <w:szCs w:val="28"/>
        </w:rPr>
        <w:lastRenderedPageBreak/>
        <w:t xml:space="preserve">1.4. </w:t>
      </w:r>
      <w:r w:rsidR="00AC0CF8" w:rsidRPr="00E9446A">
        <w:rPr>
          <w:rFonts w:ascii="Times New Roman" w:hAnsi="Times New Roman"/>
          <w:sz w:val="28"/>
          <w:szCs w:val="28"/>
        </w:rPr>
        <w:t>роз’яснення постраждалим особам їх прав, визначених законом, можливостей отримання допомоги від суб’єктів та доцільності її отримання;</w:t>
      </w:r>
    </w:p>
    <w:p w:rsidR="00AC0CF8" w:rsidRPr="00E9446A" w:rsidRDefault="007F0730" w:rsidP="00DA58B9">
      <w:pPr>
        <w:pStyle w:val="a8"/>
        <w:spacing w:before="0"/>
        <w:jc w:val="both"/>
        <w:rPr>
          <w:rFonts w:ascii="Times New Roman" w:hAnsi="Times New Roman"/>
          <w:sz w:val="28"/>
          <w:szCs w:val="28"/>
        </w:rPr>
      </w:pPr>
      <w:r>
        <w:rPr>
          <w:rFonts w:ascii="Times New Roman" w:hAnsi="Times New Roman"/>
          <w:sz w:val="28"/>
          <w:szCs w:val="28"/>
        </w:rPr>
        <w:t xml:space="preserve">1.5. </w:t>
      </w:r>
      <w:r w:rsidR="00AC0CF8" w:rsidRPr="00E9446A">
        <w:rPr>
          <w:rFonts w:ascii="Times New Roman" w:hAnsi="Times New Roman"/>
          <w:sz w:val="28"/>
          <w:szCs w:val="28"/>
        </w:rPr>
        <w:t>провадження інформаційно-просвітницької діяльності (у тому числі розповсюдження серед населення відповідних інформаційних матеріалів) щодо форм, проявів та наслідків насильства, формування нетерпимого ставлення громадян до цих явищ, а також щодо заходів у сфері запобігання та протидії насильству.</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2. Надання мобільною бригадою соціально-психологічної допомоги постраждалим особам передбачає забезпечення мінімально необхідного обсягу послуг, а саме:</w:t>
      </w:r>
    </w:p>
    <w:p w:rsidR="00AC0CF8" w:rsidRPr="00E9446A" w:rsidRDefault="007F0730" w:rsidP="00DA58B9">
      <w:pPr>
        <w:pStyle w:val="a8"/>
        <w:spacing w:before="0"/>
        <w:jc w:val="both"/>
        <w:rPr>
          <w:rFonts w:ascii="Times New Roman" w:hAnsi="Times New Roman"/>
          <w:sz w:val="28"/>
          <w:szCs w:val="28"/>
        </w:rPr>
      </w:pPr>
      <w:r>
        <w:rPr>
          <w:rFonts w:ascii="Times New Roman" w:hAnsi="Times New Roman"/>
          <w:sz w:val="28"/>
          <w:szCs w:val="28"/>
        </w:rPr>
        <w:t xml:space="preserve">2.1. </w:t>
      </w:r>
      <w:r w:rsidR="00AC0CF8" w:rsidRPr="00E9446A">
        <w:rPr>
          <w:rFonts w:ascii="Times New Roman" w:hAnsi="Times New Roman"/>
          <w:sz w:val="28"/>
          <w:szCs w:val="28"/>
        </w:rPr>
        <w:t>діагностику (оцінювання) психологічного стану постраждалої особи, оцінювання ризиків продовження чи повторного вчинення щодо неї насильства;</w:t>
      </w:r>
    </w:p>
    <w:p w:rsidR="00AC0CF8" w:rsidRPr="00E9446A" w:rsidRDefault="007F0730" w:rsidP="00DA58B9">
      <w:pPr>
        <w:pStyle w:val="a8"/>
        <w:spacing w:before="0"/>
        <w:jc w:val="both"/>
        <w:rPr>
          <w:rFonts w:ascii="Times New Roman" w:hAnsi="Times New Roman"/>
          <w:sz w:val="28"/>
          <w:szCs w:val="28"/>
        </w:rPr>
      </w:pPr>
      <w:r>
        <w:rPr>
          <w:rFonts w:ascii="Times New Roman" w:hAnsi="Times New Roman"/>
          <w:sz w:val="28"/>
          <w:szCs w:val="28"/>
        </w:rPr>
        <w:t xml:space="preserve">2.2. </w:t>
      </w:r>
      <w:r w:rsidR="00AC0CF8" w:rsidRPr="00E9446A">
        <w:rPr>
          <w:rFonts w:ascii="Times New Roman" w:hAnsi="Times New Roman"/>
          <w:sz w:val="28"/>
          <w:szCs w:val="28"/>
        </w:rPr>
        <w:t>кризове та екстрене втручання з метою негайного усунення або мінімізації наслідків насильства шляхом виклику екстреної медичної допомоги, уповноваженого підрозділу органу Національної поліції, направлення та/або транспортування до притулку для постраждалих осіб, центру медико-соціальної реабілітації постраждалих осіб тощо;</w:t>
      </w:r>
    </w:p>
    <w:p w:rsidR="00AC0CF8" w:rsidRPr="00E9446A" w:rsidRDefault="007F0730" w:rsidP="00DA58B9">
      <w:pPr>
        <w:pStyle w:val="a8"/>
        <w:spacing w:before="0"/>
        <w:jc w:val="both"/>
        <w:rPr>
          <w:rFonts w:ascii="Times New Roman" w:hAnsi="Times New Roman"/>
          <w:sz w:val="28"/>
          <w:szCs w:val="28"/>
        </w:rPr>
      </w:pPr>
      <w:r>
        <w:rPr>
          <w:rFonts w:ascii="Times New Roman" w:hAnsi="Times New Roman"/>
          <w:sz w:val="28"/>
          <w:szCs w:val="28"/>
        </w:rPr>
        <w:t xml:space="preserve">2.3. </w:t>
      </w:r>
      <w:r w:rsidR="00AC0CF8" w:rsidRPr="00E9446A">
        <w:rPr>
          <w:rFonts w:ascii="Times New Roman" w:hAnsi="Times New Roman"/>
          <w:sz w:val="28"/>
          <w:szCs w:val="28"/>
        </w:rPr>
        <w:t>надання психологічної допомоги, у тому числі дітям, відповідно до індивідуальних потреб;</w:t>
      </w:r>
    </w:p>
    <w:p w:rsidR="00AC0CF8" w:rsidRPr="00E9446A" w:rsidRDefault="007F0730" w:rsidP="00DA58B9">
      <w:pPr>
        <w:pStyle w:val="a8"/>
        <w:spacing w:before="0"/>
        <w:jc w:val="both"/>
        <w:rPr>
          <w:rFonts w:ascii="Times New Roman" w:hAnsi="Times New Roman"/>
          <w:sz w:val="28"/>
          <w:szCs w:val="28"/>
        </w:rPr>
      </w:pPr>
      <w:r>
        <w:rPr>
          <w:rFonts w:ascii="Times New Roman" w:hAnsi="Times New Roman"/>
          <w:sz w:val="28"/>
          <w:szCs w:val="28"/>
        </w:rPr>
        <w:t xml:space="preserve">2.4. </w:t>
      </w:r>
      <w:r w:rsidR="00AC0CF8" w:rsidRPr="00E9446A">
        <w:rPr>
          <w:rFonts w:ascii="Times New Roman" w:hAnsi="Times New Roman"/>
          <w:sz w:val="28"/>
          <w:szCs w:val="28"/>
        </w:rPr>
        <w:t>складення плану заходів щодо безпеки постраждалих осіб;</w:t>
      </w:r>
    </w:p>
    <w:p w:rsidR="00AC0CF8" w:rsidRPr="00E9446A" w:rsidRDefault="007F0730" w:rsidP="00DA58B9">
      <w:pPr>
        <w:pStyle w:val="a8"/>
        <w:spacing w:before="0"/>
        <w:jc w:val="both"/>
        <w:rPr>
          <w:rFonts w:ascii="Times New Roman" w:hAnsi="Times New Roman"/>
          <w:sz w:val="28"/>
          <w:szCs w:val="28"/>
        </w:rPr>
      </w:pPr>
      <w:r>
        <w:rPr>
          <w:rFonts w:ascii="Times New Roman" w:hAnsi="Times New Roman"/>
          <w:sz w:val="28"/>
          <w:szCs w:val="28"/>
        </w:rPr>
        <w:t xml:space="preserve">2.5. </w:t>
      </w:r>
      <w:r w:rsidR="00AC0CF8" w:rsidRPr="00E9446A">
        <w:rPr>
          <w:rFonts w:ascii="Times New Roman" w:hAnsi="Times New Roman"/>
          <w:sz w:val="28"/>
          <w:szCs w:val="28"/>
        </w:rPr>
        <w:t>консультування з питань, пов’язаних з протидією насильству, в тому числі із залученням у разі потреби фахівців інших органів, служб, закладів, установ, організацій;</w:t>
      </w:r>
    </w:p>
    <w:p w:rsidR="00AC0CF8" w:rsidRDefault="007F0730" w:rsidP="00DA58B9">
      <w:pPr>
        <w:tabs>
          <w:tab w:val="left" w:pos="2694"/>
        </w:tabs>
        <w:ind w:firstLine="567"/>
        <w:jc w:val="both"/>
        <w:rPr>
          <w:szCs w:val="28"/>
          <w:lang w:val="uk-UA"/>
        </w:rPr>
      </w:pPr>
      <w:r>
        <w:rPr>
          <w:szCs w:val="28"/>
          <w:lang w:val="uk-UA"/>
        </w:rPr>
        <w:t xml:space="preserve">2.6. </w:t>
      </w:r>
      <w:r w:rsidR="00AC0CF8" w:rsidRPr="00AC0CF8">
        <w:rPr>
          <w:szCs w:val="28"/>
          <w:lang w:val="uk-UA"/>
        </w:rPr>
        <w:t xml:space="preserve">надання інформації про найближчі лікувальні заклади, в яких наявні медичні набори термінової </w:t>
      </w:r>
      <w:proofErr w:type="spellStart"/>
      <w:r w:rsidR="00AC0CF8" w:rsidRPr="00AC0CF8">
        <w:rPr>
          <w:szCs w:val="28"/>
          <w:lang w:val="uk-UA"/>
        </w:rPr>
        <w:t>постконтактної</w:t>
      </w:r>
      <w:proofErr w:type="spellEnd"/>
      <w:r w:rsidR="00AC0CF8" w:rsidRPr="00AC0CF8">
        <w:rPr>
          <w:szCs w:val="28"/>
          <w:lang w:val="uk-UA"/>
        </w:rPr>
        <w:t xml:space="preserve"> профілактики ВІЛ/СНІДу, інфекцій, що передаються статевим шляхом, і можливості отримати</w:t>
      </w:r>
      <w:r w:rsidR="00AC0CF8">
        <w:rPr>
          <w:szCs w:val="28"/>
          <w:lang w:val="uk-UA"/>
        </w:rPr>
        <w:t xml:space="preserve"> </w:t>
      </w:r>
      <w:proofErr w:type="spellStart"/>
      <w:r w:rsidR="00AC0CF8" w:rsidRPr="00AC0CF8">
        <w:rPr>
          <w:szCs w:val="28"/>
          <w:lang w:val="uk-UA"/>
        </w:rPr>
        <w:t>постконтактну</w:t>
      </w:r>
      <w:proofErr w:type="spellEnd"/>
      <w:r w:rsidR="00AC0CF8" w:rsidRPr="00AC0CF8">
        <w:rPr>
          <w:szCs w:val="28"/>
          <w:lang w:val="uk-UA"/>
        </w:rPr>
        <w:t xml:space="preserve"> профілактику протягом 72 годин з моменту небажаного та/або незахищеного сексуального контакту (в разі потреби);</w:t>
      </w:r>
    </w:p>
    <w:p w:rsidR="00AC0CF8" w:rsidRPr="00E9446A" w:rsidRDefault="007F0730" w:rsidP="00DA58B9">
      <w:pPr>
        <w:pStyle w:val="a8"/>
        <w:spacing w:before="0"/>
        <w:jc w:val="both"/>
        <w:rPr>
          <w:rFonts w:ascii="Times New Roman" w:hAnsi="Times New Roman"/>
          <w:sz w:val="28"/>
          <w:szCs w:val="28"/>
        </w:rPr>
      </w:pPr>
      <w:r w:rsidRPr="007F0730">
        <w:rPr>
          <w:rFonts w:ascii="Times New Roman" w:hAnsi="Times New Roman"/>
          <w:sz w:val="28"/>
          <w:szCs w:val="28"/>
        </w:rPr>
        <w:t>2.7.</w:t>
      </w:r>
      <w:r>
        <w:rPr>
          <w:szCs w:val="28"/>
        </w:rPr>
        <w:t xml:space="preserve"> </w:t>
      </w:r>
      <w:r w:rsidR="00AC0CF8" w:rsidRPr="00E9446A">
        <w:rPr>
          <w:rFonts w:ascii="Times New Roman" w:hAnsi="Times New Roman"/>
          <w:sz w:val="28"/>
          <w:szCs w:val="28"/>
        </w:rPr>
        <w:t>проведення заходів із соціальної та реабілітаційної підтримки постраждалих осіб;</w:t>
      </w:r>
    </w:p>
    <w:p w:rsidR="00AC0CF8" w:rsidRPr="00E9446A" w:rsidRDefault="007F0730" w:rsidP="00DA58B9">
      <w:pPr>
        <w:pStyle w:val="a8"/>
        <w:spacing w:before="0"/>
        <w:jc w:val="both"/>
        <w:rPr>
          <w:rFonts w:ascii="Times New Roman" w:hAnsi="Times New Roman"/>
          <w:sz w:val="28"/>
          <w:szCs w:val="28"/>
        </w:rPr>
      </w:pPr>
      <w:r>
        <w:rPr>
          <w:rFonts w:ascii="Times New Roman" w:hAnsi="Times New Roman"/>
          <w:sz w:val="28"/>
          <w:szCs w:val="28"/>
        </w:rPr>
        <w:t xml:space="preserve">2.8. </w:t>
      </w:r>
      <w:r w:rsidR="00AC0CF8" w:rsidRPr="00E9446A">
        <w:rPr>
          <w:rFonts w:ascii="Times New Roman" w:hAnsi="Times New Roman"/>
          <w:sz w:val="28"/>
          <w:szCs w:val="28"/>
        </w:rPr>
        <w:t>сприяння постраждалим особам в отриманні додаткових послуг (медичних, соціальних, психологічних, правових, забезпечення тимчасового притулку тощо), у тому числі шляхом направлення в разі потреби до відповідних загальних або спеціалізованих служб підтримки постраждалих осіб та/або інших суб’єктів;</w:t>
      </w:r>
    </w:p>
    <w:p w:rsidR="00AC0CF8" w:rsidRPr="00E9446A" w:rsidRDefault="007F0730" w:rsidP="00DA58B9">
      <w:pPr>
        <w:pStyle w:val="a8"/>
        <w:spacing w:before="0"/>
        <w:jc w:val="both"/>
        <w:rPr>
          <w:rFonts w:ascii="Times New Roman" w:hAnsi="Times New Roman"/>
          <w:sz w:val="28"/>
          <w:szCs w:val="28"/>
        </w:rPr>
      </w:pPr>
      <w:r>
        <w:rPr>
          <w:rFonts w:ascii="Times New Roman" w:hAnsi="Times New Roman"/>
          <w:sz w:val="28"/>
          <w:szCs w:val="28"/>
        </w:rPr>
        <w:t xml:space="preserve">2.9. </w:t>
      </w:r>
      <w:r w:rsidR="00AC0CF8" w:rsidRPr="00E9446A">
        <w:rPr>
          <w:rFonts w:ascii="Times New Roman" w:hAnsi="Times New Roman"/>
          <w:sz w:val="28"/>
          <w:szCs w:val="28"/>
        </w:rPr>
        <w:t>інформування кривдника щодо можливості за власним бажанням пройти програму для кривдників.</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3. Виїзд мобільної бригади здійснюється за попередньо складеним графіком, а також позапланово під час отримання повідомлення про виявлення факту вчинення насильства та потребу у наданні постраждалій особі термінової допомоги.</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 xml:space="preserve">4. Послуги постраждалим особам надаються незалежно від місця їх реєстрації або місця проживання (перебування), наявності заяви чи повідомлення про вчинення насильства, реєстрації випадку в Єдиному </w:t>
      </w:r>
      <w:r w:rsidRPr="00E9446A">
        <w:rPr>
          <w:rFonts w:ascii="Times New Roman" w:hAnsi="Times New Roman"/>
          <w:sz w:val="28"/>
          <w:szCs w:val="28"/>
        </w:rPr>
        <w:lastRenderedPageBreak/>
        <w:t>державному реєстрі випадків домашнього насильства та насильства за ознакою статі.</w:t>
      </w:r>
    </w:p>
    <w:p w:rsidR="00AC0CF8" w:rsidRPr="00E9446A" w:rsidRDefault="00AC0CF8" w:rsidP="00DA58B9">
      <w:pPr>
        <w:pStyle w:val="a8"/>
        <w:spacing w:before="0"/>
        <w:jc w:val="both"/>
        <w:rPr>
          <w:rFonts w:ascii="Times New Roman" w:hAnsi="Times New Roman"/>
          <w:sz w:val="28"/>
          <w:szCs w:val="28"/>
        </w:rPr>
      </w:pPr>
      <w:bookmarkStart w:id="1" w:name="n28"/>
      <w:bookmarkEnd w:id="1"/>
      <w:r w:rsidRPr="00E9446A">
        <w:rPr>
          <w:rFonts w:ascii="Times New Roman" w:hAnsi="Times New Roman"/>
          <w:sz w:val="28"/>
          <w:szCs w:val="28"/>
        </w:rPr>
        <w:t>Надання послуг постраждалій особі за фактом вчинення стосовно неї насильства може тривати не більше ніж три місяці.</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 xml:space="preserve">Інші послуги понад мінімально необхідний обсяг послуг, зазначених у   пункті </w:t>
      </w:r>
      <w:r w:rsidR="00CC0B59">
        <w:rPr>
          <w:rFonts w:ascii="Times New Roman" w:hAnsi="Times New Roman"/>
          <w:sz w:val="28"/>
          <w:szCs w:val="28"/>
        </w:rPr>
        <w:t>2 розділі 2</w:t>
      </w:r>
      <w:r w:rsidRPr="00E9446A">
        <w:rPr>
          <w:rFonts w:ascii="Times New Roman" w:hAnsi="Times New Roman"/>
          <w:sz w:val="28"/>
          <w:szCs w:val="28"/>
        </w:rPr>
        <w:t xml:space="preserve"> цього Положення, надаються в межах можливостей мобільної бригади.</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5. Пересування мобільної бригади здійснюється водієм з числа штатних працівників засновника (у разі наявності) або водієм, залученим на цивільно-правових засадах.</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Працівники, які входять до складу мобільної бригади, виконують свої функціональні обов’язки відповідно до цього Положення та посадової інструкції та отримують заробітну плату за основним місцем роботи.</w:t>
      </w:r>
    </w:p>
    <w:p w:rsidR="0046753B"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 xml:space="preserve">6. </w:t>
      </w:r>
      <w:r w:rsidRPr="0046753B">
        <w:rPr>
          <w:rFonts w:ascii="Times New Roman" w:hAnsi="Times New Roman"/>
          <w:sz w:val="28"/>
          <w:szCs w:val="28"/>
        </w:rPr>
        <w:t>Склад мобільної бригади</w:t>
      </w:r>
      <w:r w:rsidR="0046753B">
        <w:rPr>
          <w:rFonts w:ascii="Times New Roman" w:hAnsi="Times New Roman"/>
          <w:sz w:val="28"/>
          <w:szCs w:val="28"/>
        </w:rPr>
        <w:t xml:space="preserve"> </w:t>
      </w:r>
      <w:r w:rsidRPr="0046753B">
        <w:rPr>
          <w:rFonts w:ascii="Times New Roman" w:hAnsi="Times New Roman"/>
          <w:sz w:val="28"/>
          <w:szCs w:val="28"/>
        </w:rPr>
        <w:t xml:space="preserve"> затверджуються рішенням </w:t>
      </w:r>
      <w:r w:rsidR="0046753B">
        <w:rPr>
          <w:rFonts w:ascii="Times New Roman" w:hAnsi="Times New Roman"/>
          <w:sz w:val="28"/>
          <w:szCs w:val="28"/>
        </w:rPr>
        <w:t xml:space="preserve">міської ради. </w:t>
      </w:r>
      <w:r w:rsidR="0046753B" w:rsidRPr="0046753B">
        <w:rPr>
          <w:rFonts w:ascii="Times New Roman" w:hAnsi="Times New Roman"/>
          <w:sz w:val="28"/>
          <w:szCs w:val="28"/>
        </w:rPr>
        <w:t xml:space="preserve"> </w:t>
      </w:r>
      <w:r w:rsidR="0046753B">
        <w:rPr>
          <w:rFonts w:ascii="Times New Roman" w:hAnsi="Times New Roman"/>
          <w:sz w:val="28"/>
          <w:szCs w:val="28"/>
        </w:rPr>
        <w:t xml:space="preserve">     </w:t>
      </w:r>
    </w:p>
    <w:p w:rsidR="00AC0CF8" w:rsidRPr="00E9446A" w:rsidRDefault="0046753B" w:rsidP="00DA58B9">
      <w:pPr>
        <w:pStyle w:val="a8"/>
        <w:spacing w:before="0"/>
        <w:jc w:val="both"/>
        <w:rPr>
          <w:rFonts w:ascii="Times New Roman" w:hAnsi="Times New Roman"/>
          <w:sz w:val="28"/>
          <w:szCs w:val="28"/>
        </w:rPr>
      </w:pPr>
      <w:r>
        <w:rPr>
          <w:rFonts w:ascii="Times New Roman" w:hAnsi="Times New Roman"/>
          <w:sz w:val="28"/>
          <w:szCs w:val="28"/>
        </w:rPr>
        <w:t xml:space="preserve">6.1 Діяльність </w:t>
      </w:r>
      <w:r w:rsidRPr="0046753B">
        <w:rPr>
          <w:rFonts w:ascii="Times New Roman" w:hAnsi="Times New Roman"/>
          <w:sz w:val="28"/>
          <w:szCs w:val="28"/>
        </w:rPr>
        <w:t>мобільної бригади</w:t>
      </w:r>
      <w:r>
        <w:rPr>
          <w:rFonts w:ascii="Times New Roman" w:hAnsi="Times New Roman"/>
          <w:sz w:val="28"/>
          <w:szCs w:val="28"/>
        </w:rPr>
        <w:t xml:space="preserve"> </w:t>
      </w:r>
      <w:r w:rsidRPr="0046753B">
        <w:rPr>
          <w:rFonts w:ascii="Times New Roman" w:hAnsi="Times New Roman"/>
          <w:sz w:val="28"/>
          <w:szCs w:val="28"/>
        </w:rPr>
        <w:t>поширюється</w:t>
      </w:r>
      <w:r>
        <w:rPr>
          <w:rFonts w:ascii="Times New Roman" w:hAnsi="Times New Roman"/>
          <w:sz w:val="28"/>
          <w:szCs w:val="28"/>
        </w:rPr>
        <w:t xml:space="preserve"> на територію в межах Коломийської </w:t>
      </w:r>
      <w:r w:rsidR="00F054A2">
        <w:rPr>
          <w:rFonts w:ascii="Times New Roman" w:hAnsi="Times New Roman"/>
          <w:sz w:val="28"/>
          <w:szCs w:val="28"/>
        </w:rPr>
        <w:t>міської</w:t>
      </w:r>
      <w:r>
        <w:rPr>
          <w:rFonts w:ascii="Times New Roman" w:hAnsi="Times New Roman"/>
          <w:sz w:val="28"/>
          <w:szCs w:val="28"/>
        </w:rPr>
        <w:t xml:space="preserve"> територіальної громади.</w:t>
      </w:r>
      <w:r w:rsidRPr="0046753B">
        <w:rPr>
          <w:rFonts w:ascii="Times New Roman" w:hAnsi="Times New Roman"/>
          <w:sz w:val="28"/>
          <w:szCs w:val="28"/>
        </w:rPr>
        <w:t xml:space="preserve"> </w:t>
      </w:r>
    </w:p>
    <w:p w:rsidR="00AC0CF8" w:rsidRDefault="00AC0CF8" w:rsidP="00DA58B9">
      <w:pPr>
        <w:tabs>
          <w:tab w:val="left" w:pos="2694"/>
        </w:tabs>
        <w:ind w:firstLine="567"/>
        <w:jc w:val="both"/>
        <w:rPr>
          <w:szCs w:val="28"/>
          <w:lang w:val="uk-UA"/>
        </w:rPr>
      </w:pPr>
      <w:r w:rsidRPr="003D61A9">
        <w:rPr>
          <w:szCs w:val="28"/>
          <w:lang w:val="uk-UA"/>
        </w:rPr>
        <w:t>7. Керівник мобільної бригади:</w:t>
      </w:r>
    </w:p>
    <w:p w:rsidR="00AC0CF8" w:rsidRPr="00E9446A" w:rsidRDefault="00CC0B59" w:rsidP="00DA58B9">
      <w:pPr>
        <w:pStyle w:val="a8"/>
        <w:spacing w:before="0"/>
        <w:jc w:val="both"/>
        <w:rPr>
          <w:rFonts w:ascii="Times New Roman" w:hAnsi="Times New Roman"/>
          <w:sz w:val="28"/>
          <w:szCs w:val="28"/>
        </w:rPr>
      </w:pPr>
      <w:r w:rsidRPr="00CC0B59">
        <w:rPr>
          <w:rFonts w:ascii="Times New Roman" w:hAnsi="Times New Roman"/>
          <w:sz w:val="28"/>
          <w:szCs w:val="28"/>
        </w:rPr>
        <w:t>7.1.</w:t>
      </w:r>
      <w:r>
        <w:rPr>
          <w:szCs w:val="28"/>
        </w:rPr>
        <w:t xml:space="preserve"> </w:t>
      </w:r>
      <w:r w:rsidR="00AC0CF8" w:rsidRPr="00E9446A">
        <w:rPr>
          <w:rFonts w:ascii="Times New Roman" w:hAnsi="Times New Roman"/>
          <w:sz w:val="28"/>
          <w:szCs w:val="28"/>
        </w:rPr>
        <w:t>організовує та координує роботу мобільної бригади;</w:t>
      </w:r>
    </w:p>
    <w:p w:rsidR="00AC0CF8" w:rsidRDefault="00CC0B59" w:rsidP="00DA58B9">
      <w:pPr>
        <w:pStyle w:val="a8"/>
        <w:spacing w:before="0"/>
        <w:jc w:val="both"/>
        <w:rPr>
          <w:rFonts w:ascii="Times New Roman" w:hAnsi="Times New Roman"/>
          <w:sz w:val="28"/>
          <w:szCs w:val="28"/>
        </w:rPr>
      </w:pPr>
      <w:r>
        <w:rPr>
          <w:rFonts w:ascii="Times New Roman" w:hAnsi="Times New Roman"/>
          <w:sz w:val="28"/>
          <w:szCs w:val="28"/>
        </w:rPr>
        <w:t xml:space="preserve">7.2. </w:t>
      </w:r>
      <w:r w:rsidR="00AC0CF8" w:rsidRPr="00E9446A">
        <w:rPr>
          <w:rFonts w:ascii="Times New Roman" w:hAnsi="Times New Roman"/>
          <w:sz w:val="28"/>
          <w:szCs w:val="28"/>
        </w:rPr>
        <w:t>складає графіки планових виїздів та надання консультацій мобільною бригадою, контролює їх дотримання;</w:t>
      </w:r>
    </w:p>
    <w:p w:rsidR="00AC0CF8" w:rsidRDefault="00CC0B59" w:rsidP="00CC0B59">
      <w:pPr>
        <w:pStyle w:val="a8"/>
        <w:spacing w:before="0"/>
        <w:jc w:val="both"/>
        <w:rPr>
          <w:rFonts w:ascii="Times New Roman" w:hAnsi="Times New Roman"/>
          <w:sz w:val="28"/>
          <w:szCs w:val="28"/>
        </w:rPr>
      </w:pPr>
      <w:r>
        <w:rPr>
          <w:rFonts w:ascii="Times New Roman" w:hAnsi="Times New Roman"/>
          <w:sz w:val="28"/>
          <w:szCs w:val="28"/>
        </w:rPr>
        <w:t xml:space="preserve">7.3. </w:t>
      </w:r>
      <w:r w:rsidR="00AC0CF8" w:rsidRPr="00E9446A">
        <w:rPr>
          <w:rFonts w:ascii="Times New Roman" w:hAnsi="Times New Roman"/>
          <w:sz w:val="28"/>
          <w:szCs w:val="28"/>
        </w:rPr>
        <w:t>забезпечує екстрені виїзди на місця у разі вчинення насильства (не пізніше ніж через три години з моменту отримання повідомлення щодо постраждалих осіб, які потребують термінової допомоги);</w:t>
      </w:r>
    </w:p>
    <w:p w:rsidR="00AC0CF8" w:rsidRPr="00E9446A" w:rsidRDefault="00CC0B59" w:rsidP="00DA58B9">
      <w:pPr>
        <w:pStyle w:val="a8"/>
        <w:spacing w:before="0"/>
        <w:jc w:val="both"/>
        <w:rPr>
          <w:rFonts w:ascii="Times New Roman" w:hAnsi="Times New Roman"/>
          <w:sz w:val="28"/>
          <w:szCs w:val="28"/>
        </w:rPr>
      </w:pPr>
      <w:r>
        <w:rPr>
          <w:rFonts w:ascii="Times New Roman" w:hAnsi="Times New Roman"/>
          <w:sz w:val="28"/>
          <w:szCs w:val="28"/>
        </w:rPr>
        <w:t xml:space="preserve">7.4. </w:t>
      </w:r>
      <w:r w:rsidR="00AC0CF8" w:rsidRPr="00E9446A">
        <w:rPr>
          <w:rFonts w:ascii="Times New Roman" w:hAnsi="Times New Roman"/>
          <w:sz w:val="28"/>
          <w:szCs w:val="28"/>
        </w:rPr>
        <w:t>координує надання мобільною бригадою соціально-психологічних послуг постраждалим особам;</w:t>
      </w:r>
    </w:p>
    <w:p w:rsidR="00AC0CF8" w:rsidRPr="00E9446A" w:rsidRDefault="00CC0B59" w:rsidP="00DA58B9">
      <w:pPr>
        <w:pStyle w:val="a8"/>
        <w:spacing w:before="0"/>
        <w:jc w:val="both"/>
        <w:rPr>
          <w:rFonts w:ascii="Times New Roman" w:hAnsi="Times New Roman"/>
          <w:sz w:val="28"/>
          <w:szCs w:val="28"/>
        </w:rPr>
      </w:pPr>
      <w:r>
        <w:rPr>
          <w:rFonts w:ascii="Times New Roman" w:hAnsi="Times New Roman"/>
          <w:sz w:val="28"/>
          <w:szCs w:val="28"/>
        </w:rPr>
        <w:t xml:space="preserve">7.5. </w:t>
      </w:r>
      <w:r w:rsidR="00AC0CF8" w:rsidRPr="00E9446A">
        <w:rPr>
          <w:rFonts w:ascii="Times New Roman" w:hAnsi="Times New Roman"/>
          <w:sz w:val="28"/>
          <w:szCs w:val="28"/>
        </w:rPr>
        <w:t>контролює ефективність надання допомоги постраждалим особам;</w:t>
      </w:r>
    </w:p>
    <w:p w:rsidR="00AC0CF8" w:rsidRPr="00E9446A" w:rsidRDefault="00CC0B59" w:rsidP="00DA58B9">
      <w:pPr>
        <w:pStyle w:val="a8"/>
        <w:spacing w:before="0"/>
        <w:jc w:val="both"/>
        <w:rPr>
          <w:rFonts w:ascii="Times New Roman" w:hAnsi="Times New Roman"/>
          <w:sz w:val="28"/>
          <w:szCs w:val="28"/>
        </w:rPr>
      </w:pPr>
      <w:r>
        <w:rPr>
          <w:rFonts w:ascii="Times New Roman" w:hAnsi="Times New Roman"/>
          <w:sz w:val="28"/>
          <w:szCs w:val="28"/>
        </w:rPr>
        <w:t xml:space="preserve">7.6. </w:t>
      </w:r>
      <w:r w:rsidR="00AC0CF8" w:rsidRPr="00E9446A">
        <w:rPr>
          <w:rFonts w:ascii="Times New Roman" w:hAnsi="Times New Roman"/>
          <w:sz w:val="28"/>
          <w:szCs w:val="28"/>
        </w:rPr>
        <w:t>планує, координує та забезпечує ефективну взаємодію мобільної бригади із суб’єктами;</w:t>
      </w:r>
    </w:p>
    <w:p w:rsidR="00AC0CF8" w:rsidRPr="00E9446A" w:rsidRDefault="00CC0B59" w:rsidP="00DA58B9">
      <w:pPr>
        <w:pStyle w:val="a8"/>
        <w:spacing w:before="0"/>
        <w:jc w:val="both"/>
        <w:rPr>
          <w:rFonts w:ascii="Times New Roman" w:hAnsi="Times New Roman"/>
          <w:sz w:val="28"/>
          <w:szCs w:val="28"/>
        </w:rPr>
      </w:pPr>
      <w:r>
        <w:rPr>
          <w:rFonts w:ascii="Times New Roman" w:hAnsi="Times New Roman"/>
          <w:sz w:val="28"/>
          <w:szCs w:val="28"/>
        </w:rPr>
        <w:t xml:space="preserve">7.7. </w:t>
      </w:r>
      <w:r w:rsidR="00AC0CF8" w:rsidRPr="00E9446A">
        <w:rPr>
          <w:rFonts w:ascii="Times New Roman" w:hAnsi="Times New Roman"/>
          <w:sz w:val="28"/>
          <w:szCs w:val="28"/>
        </w:rPr>
        <w:t xml:space="preserve">планує, координує та забезпечує </w:t>
      </w:r>
      <w:proofErr w:type="spellStart"/>
      <w:r w:rsidR="00AC0CF8" w:rsidRPr="00E9446A">
        <w:rPr>
          <w:rFonts w:ascii="Times New Roman" w:hAnsi="Times New Roman"/>
          <w:sz w:val="28"/>
          <w:szCs w:val="28"/>
        </w:rPr>
        <w:t>супервізію</w:t>
      </w:r>
      <w:proofErr w:type="spellEnd"/>
      <w:r w:rsidR="00AC0CF8" w:rsidRPr="00E9446A">
        <w:rPr>
          <w:rFonts w:ascii="Times New Roman" w:hAnsi="Times New Roman"/>
          <w:sz w:val="28"/>
          <w:szCs w:val="28"/>
        </w:rPr>
        <w:t xml:space="preserve"> мобільної бригади.</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8. Мобільна бригада здійснює виїзд у спеціально організованому транспорті, відповідно до графіків виїздів або в екстрених випадках.</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9. До виїзду мобільної бригади до місця вчинення насильства можуть залучатися (у разі потреби) представники уповноважених підрозділів органів Національної поліції</w:t>
      </w:r>
      <w:r w:rsidR="00CC0B59">
        <w:rPr>
          <w:rFonts w:ascii="Times New Roman" w:hAnsi="Times New Roman"/>
          <w:sz w:val="28"/>
          <w:szCs w:val="28"/>
        </w:rPr>
        <w:t xml:space="preserve"> та</w:t>
      </w:r>
      <w:r w:rsidRPr="00E9446A">
        <w:rPr>
          <w:rFonts w:ascii="Times New Roman" w:hAnsi="Times New Roman"/>
          <w:sz w:val="28"/>
          <w:szCs w:val="28"/>
        </w:rPr>
        <w:t xml:space="preserve"> інших суб’єктів.</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Такі представники залучаються для здійснення заходів у межах наданих їм повноважень відповідно до законодавства, зокрема щодо проведення перевірки інформації про факт вчинення насильства, реагування на такі випадки, надання постраждалим особам необхідної допомоги та захисту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10. Соціально-психологічна допомога постраждалій особі надається мобільною бригадою безоплатно.</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11. З метою надання постраждалій особі необхідних послуг і допомоги інформація про таку особу передається іншим суб’єктам відповідно до законодавства з дотриманням правового режиму інформації з обмеженим доступом.</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12. Мобільна бригада співпрацює з усіма суб’єктами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13. Співпраця мобільної бригади із суб’єктами здійснюється шляхом:</w:t>
      </w:r>
    </w:p>
    <w:p w:rsidR="00AC0CF8" w:rsidRPr="00E9446A" w:rsidRDefault="00CC0B59" w:rsidP="00DA58B9">
      <w:pPr>
        <w:pStyle w:val="a8"/>
        <w:spacing w:before="0"/>
        <w:jc w:val="both"/>
        <w:rPr>
          <w:rFonts w:ascii="Times New Roman" w:hAnsi="Times New Roman"/>
          <w:sz w:val="28"/>
          <w:szCs w:val="28"/>
        </w:rPr>
      </w:pPr>
      <w:r>
        <w:rPr>
          <w:rFonts w:ascii="Times New Roman" w:hAnsi="Times New Roman"/>
          <w:sz w:val="28"/>
          <w:szCs w:val="28"/>
        </w:rPr>
        <w:t xml:space="preserve">13.1. </w:t>
      </w:r>
      <w:r w:rsidR="00AC0CF8" w:rsidRPr="00E9446A">
        <w:rPr>
          <w:rFonts w:ascii="Times New Roman" w:hAnsi="Times New Roman"/>
          <w:sz w:val="28"/>
          <w:szCs w:val="28"/>
        </w:rPr>
        <w:t>залучення представників суб’єктів до виїзду мобільної бригади та надання соціально-психологічної допомоги постраждалій особі;</w:t>
      </w:r>
    </w:p>
    <w:p w:rsidR="00AC0CF8" w:rsidRPr="00E9446A" w:rsidRDefault="00CC0B59" w:rsidP="00DA58B9">
      <w:pPr>
        <w:pStyle w:val="a8"/>
        <w:spacing w:before="0"/>
        <w:jc w:val="both"/>
        <w:rPr>
          <w:rFonts w:ascii="Times New Roman" w:hAnsi="Times New Roman"/>
          <w:sz w:val="28"/>
          <w:szCs w:val="28"/>
        </w:rPr>
      </w:pPr>
      <w:r>
        <w:rPr>
          <w:rFonts w:ascii="Times New Roman" w:hAnsi="Times New Roman"/>
          <w:sz w:val="28"/>
          <w:szCs w:val="28"/>
        </w:rPr>
        <w:t xml:space="preserve">13.2. </w:t>
      </w:r>
      <w:r w:rsidR="00AC0CF8" w:rsidRPr="00E9446A">
        <w:rPr>
          <w:rFonts w:ascii="Times New Roman" w:hAnsi="Times New Roman"/>
          <w:sz w:val="28"/>
          <w:szCs w:val="28"/>
        </w:rPr>
        <w:t>направлення постраждалих осіб до інших суб’єктів для отримання додаткових послуг та допомоги відповідно до повноважень суб’єктів та індивідуальних потреб постраждалих осіб;</w:t>
      </w:r>
    </w:p>
    <w:p w:rsidR="00AC0CF8" w:rsidRPr="00E9446A" w:rsidRDefault="00CC0B59" w:rsidP="00DA58B9">
      <w:pPr>
        <w:pStyle w:val="a8"/>
        <w:spacing w:before="0"/>
        <w:jc w:val="both"/>
        <w:rPr>
          <w:rFonts w:ascii="Times New Roman" w:hAnsi="Times New Roman"/>
          <w:sz w:val="28"/>
          <w:szCs w:val="28"/>
        </w:rPr>
      </w:pPr>
      <w:r>
        <w:rPr>
          <w:rFonts w:ascii="Times New Roman" w:hAnsi="Times New Roman"/>
          <w:sz w:val="28"/>
          <w:szCs w:val="28"/>
        </w:rPr>
        <w:t xml:space="preserve">13.3. </w:t>
      </w:r>
      <w:r w:rsidR="00AC0CF8" w:rsidRPr="00E9446A">
        <w:rPr>
          <w:rFonts w:ascii="Times New Roman" w:hAnsi="Times New Roman"/>
          <w:sz w:val="28"/>
          <w:szCs w:val="28"/>
        </w:rPr>
        <w:t>взаємного інформування суб’єктів про виявлені випадки насильства;</w:t>
      </w:r>
    </w:p>
    <w:p w:rsidR="00AC0CF8" w:rsidRPr="00E9446A" w:rsidRDefault="00CC0B59" w:rsidP="00DA58B9">
      <w:pPr>
        <w:pStyle w:val="a8"/>
        <w:spacing w:before="0"/>
        <w:jc w:val="both"/>
        <w:rPr>
          <w:rFonts w:ascii="Times New Roman" w:hAnsi="Times New Roman"/>
          <w:sz w:val="28"/>
          <w:szCs w:val="28"/>
        </w:rPr>
      </w:pPr>
      <w:r>
        <w:rPr>
          <w:rFonts w:ascii="Times New Roman" w:hAnsi="Times New Roman"/>
          <w:sz w:val="28"/>
          <w:szCs w:val="28"/>
        </w:rPr>
        <w:t xml:space="preserve">13.4. </w:t>
      </w:r>
      <w:r w:rsidR="00AC0CF8" w:rsidRPr="00E9446A">
        <w:rPr>
          <w:rFonts w:ascii="Times New Roman" w:hAnsi="Times New Roman"/>
          <w:sz w:val="28"/>
          <w:szCs w:val="28"/>
        </w:rPr>
        <w:t>інформування з дотриманням правового режиму інформації з обмеженим доступом місцевих держадміністрацій та органів місцевого самоврядування, уповноважених підрозділів органів Національної поліції про виявлення фактів насильства за наявності добровільної поінформованої згоди постраждалих осіб, крім випадків вчинення насильства щодо дітей та недієздатних осіб або виявлення фактів насильства кримінального характеру у разі, коли така згода не вимагається;</w:t>
      </w:r>
    </w:p>
    <w:p w:rsidR="00AC0CF8" w:rsidRPr="00E9446A" w:rsidRDefault="00CC0B59" w:rsidP="00DA58B9">
      <w:pPr>
        <w:pStyle w:val="a8"/>
        <w:spacing w:before="0"/>
        <w:jc w:val="both"/>
        <w:rPr>
          <w:rFonts w:ascii="Times New Roman" w:hAnsi="Times New Roman"/>
          <w:sz w:val="28"/>
          <w:szCs w:val="28"/>
        </w:rPr>
      </w:pPr>
      <w:r>
        <w:rPr>
          <w:rFonts w:ascii="Times New Roman" w:hAnsi="Times New Roman"/>
          <w:sz w:val="28"/>
          <w:szCs w:val="28"/>
        </w:rPr>
        <w:t xml:space="preserve">13.5. </w:t>
      </w:r>
      <w:r w:rsidR="00AC0CF8" w:rsidRPr="00E9446A">
        <w:rPr>
          <w:rFonts w:ascii="Times New Roman" w:hAnsi="Times New Roman"/>
          <w:sz w:val="28"/>
          <w:szCs w:val="28"/>
        </w:rPr>
        <w:t>інформування не пізніше ніж після закінчення однієї доби про випадок насильства:</w:t>
      </w:r>
    </w:p>
    <w:p w:rsidR="00AC0CF8" w:rsidRPr="00E9446A" w:rsidRDefault="00CC0B59" w:rsidP="00DA58B9">
      <w:pPr>
        <w:pStyle w:val="a8"/>
        <w:spacing w:before="0"/>
        <w:jc w:val="both"/>
        <w:rPr>
          <w:rFonts w:ascii="Times New Roman" w:hAnsi="Times New Roman"/>
          <w:sz w:val="28"/>
          <w:szCs w:val="28"/>
        </w:rPr>
      </w:pPr>
      <w:r>
        <w:rPr>
          <w:rFonts w:ascii="Times New Roman" w:hAnsi="Times New Roman"/>
          <w:sz w:val="28"/>
          <w:szCs w:val="28"/>
        </w:rPr>
        <w:t>13.6.</w:t>
      </w:r>
      <w:r w:rsidR="00AC0CF8" w:rsidRPr="00E9446A">
        <w:rPr>
          <w:rFonts w:ascii="Times New Roman" w:hAnsi="Times New Roman"/>
          <w:sz w:val="28"/>
          <w:szCs w:val="28"/>
        </w:rPr>
        <w:t xml:space="preserve"> органів опіки та піклування щодо недієздатних осіб.</w:t>
      </w:r>
    </w:p>
    <w:p w:rsidR="00AC0CF8" w:rsidRPr="00E9446A"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 xml:space="preserve">14. Фінансування діяльності мобільної бригади здійснюється за рахунок коштів </w:t>
      </w:r>
      <w:r w:rsidR="00CC0B59">
        <w:rPr>
          <w:rFonts w:ascii="Times New Roman" w:hAnsi="Times New Roman"/>
          <w:sz w:val="28"/>
          <w:szCs w:val="28"/>
        </w:rPr>
        <w:t>місцевого бюджету</w:t>
      </w:r>
      <w:r w:rsidRPr="00E9446A">
        <w:rPr>
          <w:rFonts w:ascii="Times New Roman" w:hAnsi="Times New Roman"/>
          <w:sz w:val="28"/>
          <w:szCs w:val="28"/>
        </w:rPr>
        <w:t xml:space="preserve"> та інших джерел, не заборонених законодавством.</w:t>
      </w:r>
    </w:p>
    <w:p w:rsidR="00AC0CF8" w:rsidRDefault="00AC0CF8" w:rsidP="00DA58B9">
      <w:pPr>
        <w:pStyle w:val="a8"/>
        <w:spacing w:before="0"/>
        <w:jc w:val="both"/>
        <w:rPr>
          <w:rFonts w:ascii="Times New Roman" w:hAnsi="Times New Roman"/>
          <w:sz w:val="28"/>
          <w:szCs w:val="28"/>
        </w:rPr>
      </w:pPr>
      <w:r w:rsidRPr="00E9446A">
        <w:rPr>
          <w:rFonts w:ascii="Times New Roman" w:hAnsi="Times New Roman"/>
          <w:sz w:val="28"/>
          <w:szCs w:val="28"/>
        </w:rPr>
        <w:t xml:space="preserve">15. За матеріально-технічне забезпечення діяльності мобільної бригади, необхідне для своєчасного та якісного виконання покладених на неї завдань, несе відповідальність </w:t>
      </w:r>
      <w:r w:rsidR="00CC0B59">
        <w:rPr>
          <w:rFonts w:ascii="Times New Roman" w:hAnsi="Times New Roman"/>
          <w:sz w:val="28"/>
          <w:szCs w:val="28"/>
        </w:rPr>
        <w:t>Єдиний центр надання реабілітаційних та соціальних послуг міста Коломиї</w:t>
      </w:r>
      <w:r w:rsidRPr="00E9446A">
        <w:rPr>
          <w:rFonts w:ascii="Times New Roman" w:hAnsi="Times New Roman"/>
          <w:sz w:val="28"/>
          <w:szCs w:val="28"/>
        </w:rPr>
        <w:t>.</w:t>
      </w:r>
    </w:p>
    <w:p w:rsidR="00AC0CF8" w:rsidRPr="00E9446A" w:rsidRDefault="00AC0CF8" w:rsidP="00DA58B9">
      <w:pPr>
        <w:pStyle w:val="a8"/>
        <w:spacing w:before="0"/>
        <w:jc w:val="both"/>
        <w:rPr>
          <w:rFonts w:ascii="Times New Roman" w:hAnsi="Times New Roman"/>
          <w:sz w:val="28"/>
          <w:szCs w:val="28"/>
        </w:rPr>
      </w:pPr>
    </w:p>
    <w:p w:rsidR="00AC0CF8" w:rsidRDefault="00AC0CF8" w:rsidP="00DA58B9">
      <w:pPr>
        <w:pStyle w:val="a8"/>
        <w:spacing w:before="0"/>
        <w:jc w:val="both"/>
        <w:rPr>
          <w:rFonts w:ascii="Times New Roman" w:hAnsi="Times New Roman"/>
          <w:sz w:val="28"/>
          <w:szCs w:val="28"/>
        </w:rPr>
      </w:pPr>
    </w:p>
    <w:p w:rsidR="00AC0CF8" w:rsidRDefault="00AC0CF8" w:rsidP="00DA58B9">
      <w:pPr>
        <w:pStyle w:val="a8"/>
        <w:spacing w:before="0"/>
        <w:jc w:val="both"/>
        <w:rPr>
          <w:rFonts w:ascii="Times New Roman" w:hAnsi="Times New Roman"/>
          <w:sz w:val="28"/>
          <w:szCs w:val="28"/>
        </w:rPr>
      </w:pPr>
    </w:p>
    <w:p w:rsidR="00CC0B59" w:rsidRDefault="00CC0B59" w:rsidP="00DA58B9">
      <w:pPr>
        <w:pStyle w:val="a8"/>
        <w:spacing w:before="0"/>
        <w:jc w:val="both"/>
        <w:rPr>
          <w:rFonts w:ascii="Times New Roman" w:hAnsi="Times New Roman"/>
          <w:sz w:val="28"/>
          <w:szCs w:val="28"/>
        </w:rPr>
      </w:pPr>
    </w:p>
    <w:p w:rsidR="00AC0CF8" w:rsidRDefault="00CE6B62" w:rsidP="00CC0B59">
      <w:pPr>
        <w:pStyle w:val="rvps26"/>
        <w:shd w:val="clear" w:color="auto" w:fill="FFFFFF"/>
        <w:spacing w:before="0" w:beforeAutospacing="0" w:after="0" w:afterAutospacing="0"/>
        <w:rPr>
          <w:color w:val="000000"/>
          <w:sz w:val="18"/>
          <w:szCs w:val="18"/>
        </w:rPr>
      </w:pPr>
      <w:r>
        <w:rPr>
          <w:rStyle w:val="rvts12"/>
          <w:b/>
          <w:bCs/>
          <w:color w:val="000000"/>
          <w:sz w:val="28"/>
          <w:szCs w:val="28"/>
        </w:rPr>
        <w:t xml:space="preserve"> </w:t>
      </w:r>
      <w:r w:rsidR="00AC0CF8">
        <w:rPr>
          <w:rStyle w:val="rvts12"/>
          <w:b/>
          <w:bCs/>
          <w:color w:val="000000"/>
          <w:sz w:val="28"/>
          <w:szCs w:val="28"/>
        </w:rPr>
        <w:t>Начальник управління</w:t>
      </w:r>
    </w:p>
    <w:p w:rsidR="00AC0CF8" w:rsidRDefault="00AC0CF8" w:rsidP="00CC0B59">
      <w:pPr>
        <w:pStyle w:val="rvps26"/>
        <w:shd w:val="clear" w:color="auto" w:fill="FFFFFF"/>
        <w:spacing w:before="0" w:beforeAutospacing="0" w:after="0" w:afterAutospacing="0"/>
        <w:rPr>
          <w:color w:val="000000"/>
          <w:sz w:val="18"/>
          <w:szCs w:val="18"/>
        </w:rPr>
      </w:pPr>
      <w:r>
        <w:rPr>
          <w:rStyle w:val="rvts12"/>
          <w:b/>
          <w:bCs/>
          <w:color w:val="000000"/>
          <w:sz w:val="28"/>
          <w:szCs w:val="28"/>
        </w:rPr>
        <w:t>соціальної політики міської ради                                     Віталій ЯВОРСЬКИЙ</w:t>
      </w:r>
    </w:p>
    <w:p w:rsidR="00AC0CF8" w:rsidRPr="00E9446A" w:rsidRDefault="00AC0CF8" w:rsidP="00DA58B9">
      <w:pPr>
        <w:pStyle w:val="a8"/>
        <w:spacing w:before="0"/>
        <w:jc w:val="both"/>
        <w:rPr>
          <w:rFonts w:ascii="Times New Roman" w:hAnsi="Times New Roman"/>
          <w:sz w:val="28"/>
          <w:szCs w:val="28"/>
        </w:rPr>
      </w:pPr>
    </w:p>
    <w:p w:rsidR="00AC0CF8" w:rsidRPr="00AC0CF8" w:rsidRDefault="00AC0CF8" w:rsidP="00DA58B9">
      <w:pPr>
        <w:tabs>
          <w:tab w:val="left" w:pos="2694"/>
        </w:tabs>
        <w:ind w:firstLine="567"/>
        <w:jc w:val="both"/>
        <w:rPr>
          <w:lang w:val="uk-UA"/>
        </w:rPr>
      </w:pPr>
    </w:p>
    <w:sectPr w:rsidR="00AC0CF8" w:rsidRPr="00AC0CF8" w:rsidSect="007F0730">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84" w:rsidRDefault="00046D84" w:rsidP="001E4196">
      <w:r>
        <w:separator/>
      </w:r>
    </w:p>
  </w:endnote>
  <w:endnote w:type="continuationSeparator" w:id="0">
    <w:p w:rsidR="00046D84" w:rsidRDefault="00046D84" w:rsidP="001E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203" w:usb1="00000000" w:usb2="00000000" w:usb3="00000000" w:csb0="00000005"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96" w:rsidRDefault="001E419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96" w:rsidRDefault="001E419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96" w:rsidRDefault="001E419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84" w:rsidRDefault="00046D84" w:rsidP="001E4196">
      <w:r>
        <w:separator/>
      </w:r>
    </w:p>
  </w:footnote>
  <w:footnote w:type="continuationSeparator" w:id="0">
    <w:p w:rsidR="00046D84" w:rsidRDefault="00046D84" w:rsidP="001E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96" w:rsidRDefault="001E419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96" w:rsidRDefault="001E419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96" w:rsidRDefault="001E419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D71"/>
    <w:rsid w:val="00021FCD"/>
    <w:rsid w:val="0002331F"/>
    <w:rsid w:val="00046D84"/>
    <w:rsid w:val="000D18F9"/>
    <w:rsid w:val="000E0DD9"/>
    <w:rsid w:val="00142011"/>
    <w:rsid w:val="00190D7C"/>
    <w:rsid w:val="001E4196"/>
    <w:rsid w:val="003200D3"/>
    <w:rsid w:val="003D61A9"/>
    <w:rsid w:val="00434275"/>
    <w:rsid w:val="0046753B"/>
    <w:rsid w:val="004D7187"/>
    <w:rsid w:val="004F015E"/>
    <w:rsid w:val="0050329B"/>
    <w:rsid w:val="007F0730"/>
    <w:rsid w:val="008853AE"/>
    <w:rsid w:val="0098681C"/>
    <w:rsid w:val="00AC0CF8"/>
    <w:rsid w:val="00C24116"/>
    <w:rsid w:val="00C5180B"/>
    <w:rsid w:val="00C81BFA"/>
    <w:rsid w:val="00CC0B59"/>
    <w:rsid w:val="00CE6B62"/>
    <w:rsid w:val="00DA58B9"/>
    <w:rsid w:val="00DB026B"/>
    <w:rsid w:val="00E74D71"/>
    <w:rsid w:val="00E80FB6"/>
    <w:rsid w:val="00EB3CDB"/>
    <w:rsid w:val="00ED6944"/>
    <w:rsid w:val="00F054A2"/>
    <w:rsid w:val="00F330DD"/>
    <w:rsid w:val="00F66E9D"/>
    <w:rsid w:val="00F913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D22392"/>
  <w15:docId w15:val="{EBE5384B-2766-4E9D-8C2D-B946CB5D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31F"/>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31F"/>
    <w:rPr>
      <w:rFonts w:ascii="Tahoma" w:hAnsi="Tahoma" w:cs="Tahoma"/>
      <w:sz w:val="16"/>
      <w:szCs w:val="16"/>
    </w:rPr>
  </w:style>
  <w:style w:type="character" w:customStyle="1" w:styleId="a4">
    <w:name w:val="Текст у виносці Знак"/>
    <w:basedOn w:val="a0"/>
    <w:link w:val="a3"/>
    <w:uiPriority w:val="99"/>
    <w:semiHidden/>
    <w:rsid w:val="0002331F"/>
    <w:rPr>
      <w:rFonts w:ascii="Tahoma" w:eastAsia="Times New Roman" w:hAnsi="Tahoma" w:cs="Tahoma"/>
      <w:sz w:val="16"/>
      <w:szCs w:val="16"/>
      <w:lang w:val="ru-RU" w:eastAsia="ru-RU"/>
    </w:rPr>
  </w:style>
  <w:style w:type="paragraph" w:styleId="a5">
    <w:name w:val="Body Text"/>
    <w:basedOn w:val="a"/>
    <w:link w:val="a6"/>
    <w:rsid w:val="0002331F"/>
    <w:pPr>
      <w:spacing w:after="120"/>
    </w:pPr>
    <w:rPr>
      <w:sz w:val="24"/>
      <w:szCs w:val="20"/>
      <w:lang w:val="uk-UA"/>
    </w:rPr>
  </w:style>
  <w:style w:type="character" w:customStyle="1" w:styleId="a6">
    <w:name w:val="Основний текст Знак"/>
    <w:basedOn w:val="a0"/>
    <w:link w:val="a5"/>
    <w:rsid w:val="0002331F"/>
    <w:rPr>
      <w:rFonts w:ascii="Times New Roman" w:eastAsia="Times New Roman" w:hAnsi="Times New Roman" w:cs="Times New Roman"/>
      <w:sz w:val="24"/>
      <w:szCs w:val="20"/>
      <w:lang w:eastAsia="ru-RU"/>
    </w:rPr>
  </w:style>
  <w:style w:type="paragraph" w:styleId="a7">
    <w:name w:val="No Spacing"/>
    <w:uiPriority w:val="1"/>
    <w:qFormat/>
    <w:rsid w:val="0050329B"/>
    <w:pPr>
      <w:spacing w:after="0" w:line="240" w:lineRule="auto"/>
    </w:pPr>
    <w:rPr>
      <w:rFonts w:ascii="Times New Roman" w:eastAsia="Times New Roman" w:hAnsi="Times New Roman" w:cs="Times New Roman"/>
      <w:sz w:val="28"/>
      <w:szCs w:val="24"/>
      <w:lang w:val="ru-RU" w:eastAsia="ru-RU"/>
    </w:rPr>
  </w:style>
  <w:style w:type="paragraph" w:customStyle="1" w:styleId="a8">
    <w:name w:val="Нормальний текст"/>
    <w:basedOn w:val="a"/>
    <w:uiPriority w:val="99"/>
    <w:rsid w:val="00AC0CF8"/>
    <w:pPr>
      <w:spacing w:before="120"/>
      <w:ind w:firstLine="567"/>
    </w:pPr>
    <w:rPr>
      <w:rFonts w:ascii="Antiqua" w:hAnsi="Antiqua"/>
      <w:sz w:val="26"/>
      <w:szCs w:val="20"/>
      <w:lang w:val="uk-UA"/>
    </w:rPr>
  </w:style>
  <w:style w:type="paragraph" w:customStyle="1" w:styleId="a9">
    <w:name w:val="Назва документа"/>
    <w:basedOn w:val="a"/>
    <w:next w:val="a8"/>
    <w:rsid w:val="00AC0CF8"/>
    <w:pPr>
      <w:keepNext/>
      <w:keepLines/>
      <w:spacing w:before="240" w:after="240"/>
      <w:jc w:val="center"/>
    </w:pPr>
    <w:rPr>
      <w:rFonts w:ascii="Antiqua" w:hAnsi="Antiqua"/>
      <w:b/>
      <w:sz w:val="26"/>
      <w:szCs w:val="20"/>
      <w:lang w:val="uk-UA"/>
    </w:rPr>
  </w:style>
  <w:style w:type="character" w:customStyle="1" w:styleId="rvts15">
    <w:name w:val="rvts15"/>
    <w:rsid w:val="00AC0CF8"/>
  </w:style>
  <w:style w:type="character" w:customStyle="1" w:styleId="rvts12">
    <w:name w:val="rvts12"/>
    <w:rsid w:val="00AC0CF8"/>
  </w:style>
  <w:style w:type="paragraph" w:customStyle="1" w:styleId="rvps26">
    <w:name w:val="rvps26"/>
    <w:basedOn w:val="a"/>
    <w:rsid w:val="00AC0CF8"/>
    <w:pPr>
      <w:spacing w:before="100" w:beforeAutospacing="1" w:after="100" w:afterAutospacing="1"/>
    </w:pPr>
    <w:rPr>
      <w:sz w:val="24"/>
      <w:lang w:val="uk-UA" w:eastAsia="uk-UA"/>
    </w:rPr>
  </w:style>
  <w:style w:type="paragraph" w:styleId="aa">
    <w:name w:val="header"/>
    <w:basedOn w:val="a"/>
    <w:link w:val="ab"/>
    <w:uiPriority w:val="99"/>
    <w:unhideWhenUsed/>
    <w:rsid w:val="001E4196"/>
    <w:pPr>
      <w:tabs>
        <w:tab w:val="center" w:pos="4819"/>
        <w:tab w:val="right" w:pos="9639"/>
      </w:tabs>
    </w:pPr>
  </w:style>
  <w:style w:type="character" w:customStyle="1" w:styleId="ab">
    <w:name w:val="Верхній колонтитул Знак"/>
    <w:basedOn w:val="a0"/>
    <w:link w:val="aa"/>
    <w:uiPriority w:val="99"/>
    <w:rsid w:val="001E4196"/>
    <w:rPr>
      <w:rFonts w:ascii="Times New Roman" w:eastAsia="Times New Roman" w:hAnsi="Times New Roman" w:cs="Times New Roman"/>
      <w:sz w:val="28"/>
      <w:szCs w:val="24"/>
      <w:lang w:val="ru-RU" w:eastAsia="ru-RU"/>
    </w:rPr>
  </w:style>
  <w:style w:type="paragraph" w:styleId="ac">
    <w:name w:val="footer"/>
    <w:basedOn w:val="a"/>
    <w:link w:val="ad"/>
    <w:uiPriority w:val="99"/>
    <w:unhideWhenUsed/>
    <w:rsid w:val="001E4196"/>
    <w:pPr>
      <w:tabs>
        <w:tab w:val="center" w:pos="4819"/>
        <w:tab w:val="right" w:pos="9639"/>
      </w:tabs>
    </w:pPr>
  </w:style>
  <w:style w:type="character" w:customStyle="1" w:styleId="ad">
    <w:name w:val="Нижній колонтитул Знак"/>
    <w:basedOn w:val="a0"/>
    <w:link w:val="ac"/>
    <w:uiPriority w:val="99"/>
    <w:rsid w:val="001E4196"/>
    <w:rPr>
      <w:rFonts w:ascii="Times New Roman" w:eastAsia="Times New Roman" w:hAnsi="Times New Roman" w:cs="Times New Roman"/>
      <w:sz w:val="28"/>
      <w:szCs w:val="24"/>
      <w:lang w:val="ru-RU" w:eastAsia="ru-RU"/>
    </w:rPr>
  </w:style>
  <w:style w:type="table" w:styleId="ae">
    <w:name w:val="Table Grid"/>
    <w:basedOn w:val="a1"/>
    <w:uiPriority w:val="59"/>
    <w:unhideWhenUsed/>
    <w:rsid w:val="00DA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7</Pages>
  <Words>9719</Words>
  <Characters>5541</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p41</dc:creator>
  <cp:keywords/>
  <dc:description/>
  <cp:lastModifiedBy>Сенюк Світлана Михайлівна</cp:lastModifiedBy>
  <cp:revision>13</cp:revision>
  <cp:lastPrinted>2024-06-21T07:42:00Z</cp:lastPrinted>
  <dcterms:created xsi:type="dcterms:W3CDTF">2024-01-16T13:51:00Z</dcterms:created>
  <dcterms:modified xsi:type="dcterms:W3CDTF">2024-06-21T07:47:00Z</dcterms:modified>
</cp:coreProperties>
</file>